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35EB3" w14:textId="77777777" w:rsidR="00F24D8B" w:rsidRPr="00F24D8B" w:rsidRDefault="00F24D8B" w:rsidP="00F24D8B">
      <w:pPr>
        <w:spacing w:after="0" w:line="240" w:lineRule="auto"/>
        <w:jc w:val="center"/>
        <w:rPr>
          <w:rFonts w:ascii="Times New Roman" w:hAnsi="Times New Roman"/>
          <w:b/>
          <w:bCs/>
          <w:caps/>
          <w:snapToGrid w:val="0"/>
          <w:color w:val="000000"/>
          <w:sz w:val="32"/>
          <w:szCs w:val="32"/>
          <w:lang w:val="uk-UA" w:eastAsia="uk-UA"/>
        </w:rPr>
      </w:pPr>
      <w:r w:rsidRPr="00F24D8B">
        <w:rPr>
          <w:rFonts w:ascii="Times New Roman" w:hAnsi="Times New Roman"/>
          <w:b/>
          <w:bCs/>
          <w:caps/>
          <w:snapToGrid w:val="0"/>
          <w:color w:val="000000"/>
          <w:sz w:val="32"/>
          <w:szCs w:val="32"/>
          <w:lang w:val="uk-UA" w:eastAsia="uk-UA"/>
        </w:rPr>
        <w:t xml:space="preserve">ПОЛОЖЕННЯ </w:t>
      </w:r>
    </w:p>
    <w:p w14:paraId="6D34E4D9" w14:textId="77777777" w:rsidR="00F24D8B" w:rsidRPr="00F24D8B" w:rsidRDefault="00F24D8B" w:rsidP="00F24D8B">
      <w:pPr>
        <w:spacing w:before="60" w:after="0" w:line="240" w:lineRule="auto"/>
        <w:jc w:val="center"/>
        <w:rPr>
          <w:rFonts w:ascii="Times New Roman" w:hAnsi="Times New Roman"/>
          <w:b/>
          <w:bCs/>
          <w:caps/>
          <w:snapToGrid w:val="0"/>
          <w:color w:val="000000"/>
          <w:sz w:val="25"/>
          <w:szCs w:val="25"/>
          <w:lang w:val="uk-UA" w:eastAsia="uk-UA"/>
        </w:rPr>
      </w:pPr>
      <w:r w:rsidRPr="00F24D8B">
        <w:rPr>
          <w:rFonts w:ascii="Times New Roman" w:hAnsi="Times New Roman"/>
          <w:b/>
          <w:bCs/>
          <w:caps/>
          <w:snapToGrid w:val="0"/>
          <w:color w:val="000000"/>
          <w:sz w:val="25"/>
          <w:szCs w:val="25"/>
          <w:lang w:val="uk-UA" w:eastAsia="uk-UA"/>
        </w:rPr>
        <w:t xml:space="preserve">про атестацію здобувачів вищої освіти Національного авіаційного університету </w:t>
      </w:r>
    </w:p>
    <w:p w14:paraId="213C4149" w14:textId="097DBA58" w:rsidR="00F24D8B" w:rsidRPr="00F24D8B" w:rsidRDefault="00F24D8B" w:rsidP="00F24D8B">
      <w:pPr>
        <w:spacing w:after="0" w:line="240" w:lineRule="auto"/>
        <w:ind w:firstLine="540"/>
        <w:jc w:val="center"/>
        <w:rPr>
          <w:rFonts w:ascii="Times New Roman" w:hAnsi="Times New Roman"/>
          <w:snapToGrid w:val="0"/>
          <w:color w:val="000000"/>
          <w:sz w:val="32"/>
          <w:szCs w:val="32"/>
          <w:lang w:val="uk-UA" w:eastAsia="uk-UA"/>
        </w:rPr>
      </w:pPr>
      <w:r w:rsidRPr="00F24D8B">
        <w:rPr>
          <w:rFonts w:ascii="Times New Roman" w:hAnsi="Times New Roman"/>
          <w:b/>
          <w:snapToGrid w:val="0"/>
          <w:color w:val="000000"/>
          <w:sz w:val="32"/>
          <w:szCs w:val="32"/>
          <w:lang w:val="uk-UA" w:eastAsia="uk-UA"/>
        </w:rPr>
        <w:t xml:space="preserve">. . . . . . . . . . . </w:t>
      </w:r>
      <w:r w:rsidRPr="00F24D8B">
        <w:rPr>
          <w:rFonts w:ascii="Times New Roman" w:hAnsi="Times New Roman"/>
          <w:snapToGrid w:val="0"/>
          <w:color w:val="000000"/>
          <w:sz w:val="32"/>
          <w:szCs w:val="32"/>
          <w:lang w:val="uk-UA" w:eastAsia="uk-UA"/>
        </w:rPr>
        <w:t>(витяг з положення щодо</w:t>
      </w:r>
      <w:r>
        <w:rPr>
          <w:rFonts w:ascii="Times New Roman" w:hAnsi="Times New Roman"/>
          <w:b/>
          <w:snapToGrid w:val="0"/>
          <w:color w:val="000000"/>
          <w:sz w:val="32"/>
          <w:szCs w:val="32"/>
          <w:lang w:val="uk-UA" w:eastAsia="uk-UA"/>
        </w:rPr>
        <w:t xml:space="preserve"> рейтингової системи оцінювання</w:t>
      </w:r>
      <w:r w:rsidRPr="00F24D8B">
        <w:rPr>
          <w:rFonts w:ascii="Times New Roman" w:hAnsi="Times New Roman"/>
          <w:snapToGrid w:val="0"/>
          <w:color w:val="000000"/>
          <w:sz w:val="32"/>
          <w:szCs w:val="32"/>
          <w:lang w:val="uk-UA" w:eastAsia="uk-UA"/>
        </w:rPr>
        <w:t>)</w:t>
      </w:r>
    </w:p>
    <w:p w14:paraId="5182C9BD" w14:textId="6DB4A679" w:rsidR="00F24D8B" w:rsidRDefault="00F24D8B" w:rsidP="00E03B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uk-UA"/>
        </w:rPr>
        <w:t xml:space="preserve"> </w:t>
      </w:r>
    </w:p>
    <w:p w14:paraId="733EC7D9" w14:textId="77777777" w:rsidR="00E03B88" w:rsidRPr="00B552AB" w:rsidRDefault="00E03B88" w:rsidP="00E03B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uk-UA"/>
        </w:rPr>
      </w:pPr>
      <w:r w:rsidRPr="00B552AB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uk-UA"/>
        </w:rPr>
        <w:t xml:space="preserve">7. РЕЙТИНГОВА СИСТЕМА ОЦІНЮВАННЯ РЕЗУЛЬТАТІВ АТЕСТАЦІЇ ЗДОБУВАЧІВ ВИЩОЇ ОСВІТИ </w:t>
      </w:r>
    </w:p>
    <w:p w14:paraId="4A85D3EE" w14:textId="77777777" w:rsidR="00E03B88" w:rsidRPr="00B552AB" w:rsidRDefault="00E03B88" w:rsidP="00E03B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uk-UA"/>
        </w:rPr>
      </w:pPr>
    </w:p>
    <w:p w14:paraId="0B20344B" w14:textId="77777777" w:rsidR="00E03B88" w:rsidRPr="00B552AB" w:rsidRDefault="00E03B88" w:rsidP="00E03B88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 xml:space="preserve">7.1. </w:t>
      </w:r>
      <w:r w:rsidRPr="00B552AB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Рейтингова система оцінювання</w:t>
      </w:r>
      <w:r w:rsidRPr="00B552AB">
        <w:rPr>
          <w:rFonts w:ascii="Times New Roman" w:hAnsi="Times New Roman"/>
          <w:color w:val="000000"/>
          <w:sz w:val="28"/>
          <w:lang w:val="uk-UA"/>
        </w:rPr>
        <w:t xml:space="preserve"> (РСО) результатів виконання та </w:t>
      </w:r>
      <w:r w:rsidRPr="00B552AB">
        <w:rPr>
          <w:rFonts w:ascii="Times New Roman" w:hAnsi="Times New Roman"/>
          <w:sz w:val="28"/>
          <w:lang w:val="uk-UA"/>
        </w:rPr>
        <w:t xml:space="preserve">захисту кваліфікаційних робіт доводиться до відома здобувачів вищої освіти, науково-педагогічних працівників – керівників кваліфікаційних робіт, 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>голови та членів ЕК.</w:t>
      </w:r>
    </w:p>
    <w:p w14:paraId="6D82EB1F" w14:textId="77777777" w:rsidR="00E03B88" w:rsidRPr="00B552AB" w:rsidRDefault="00E03B88" w:rsidP="00E03B88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 w:rsidRPr="00B552AB">
        <w:rPr>
          <w:rFonts w:ascii="Times New Roman" w:hAnsi="Times New Roman"/>
          <w:color w:val="000000"/>
          <w:sz w:val="28"/>
          <w:lang w:val="uk-UA"/>
        </w:rPr>
        <w:t xml:space="preserve">7.2. Атестація </w:t>
      </w:r>
      <w:r w:rsidRPr="00B552AB">
        <w:rPr>
          <w:rFonts w:ascii="Times New Roman" w:hAnsi="Times New Roman"/>
          <w:sz w:val="28"/>
          <w:lang w:val="uk-UA"/>
        </w:rPr>
        <w:t xml:space="preserve">здобувачів освітніх ступенів бакалавра та магістра </w:t>
      </w:r>
      <w:r w:rsidRPr="00B552AB">
        <w:rPr>
          <w:rFonts w:ascii="Times New Roman" w:hAnsi="Times New Roman"/>
          <w:color w:val="000000"/>
          <w:sz w:val="28"/>
          <w:lang w:val="uk-UA"/>
        </w:rPr>
        <w:t xml:space="preserve">здійснюється в ЕК шляхом рейтингового оцінювання результатів виконання та </w:t>
      </w:r>
      <w:r w:rsidRPr="00B552AB">
        <w:rPr>
          <w:rFonts w:ascii="Times New Roman" w:hAnsi="Times New Roman"/>
          <w:sz w:val="28"/>
          <w:lang w:val="uk-UA"/>
        </w:rPr>
        <w:t>захисту кваліфікаційних робіт</w:t>
      </w:r>
      <w:r w:rsidRPr="00B552AB">
        <w:rPr>
          <w:rFonts w:ascii="Times New Roman" w:hAnsi="Times New Roman"/>
          <w:color w:val="000000"/>
          <w:sz w:val="28"/>
          <w:lang w:val="uk-UA"/>
        </w:rPr>
        <w:t xml:space="preserve"> з використанням підсумкової рейтингової оцінки.</w:t>
      </w:r>
    </w:p>
    <w:p w14:paraId="52830836" w14:textId="77777777" w:rsidR="00E03B88" w:rsidRPr="00B552AB" w:rsidRDefault="00E03B88" w:rsidP="00E03B88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lang w:val="uk-UA"/>
        </w:rPr>
      </w:pPr>
      <w:r w:rsidRPr="00B552AB">
        <w:rPr>
          <w:rFonts w:ascii="Times New Roman" w:hAnsi="Times New Roman"/>
          <w:sz w:val="28"/>
          <w:lang w:val="uk-UA"/>
        </w:rPr>
        <w:t xml:space="preserve">7.3. </w:t>
      </w:r>
      <w:r w:rsidRPr="00B552AB">
        <w:rPr>
          <w:rFonts w:ascii="Times New Roman" w:hAnsi="Times New Roman"/>
          <w:color w:val="000000"/>
          <w:sz w:val="28"/>
          <w:lang w:val="uk-UA"/>
        </w:rPr>
        <w:t xml:space="preserve"> Підсумкова рейтингова оцінка результатів виконання та захисту </w:t>
      </w:r>
      <w:r w:rsidRPr="00B552AB">
        <w:rPr>
          <w:rFonts w:ascii="Times New Roman" w:hAnsi="Times New Roman"/>
          <w:sz w:val="28"/>
          <w:lang w:val="uk-UA"/>
        </w:rPr>
        <w:t xml:space="preserve">кваліфікаційної роботи </w:t>
      </w:r>
      <w:r w:rsidRPr="00B552AB">
        <w:rPr>
          <w:rFonts w:ascii="Times New Roman" w:hAnsi="Times New Roman"/>
          <w:color w:val="000000"/>
          <w:sz w:val="28"/>
          <w:lang w:val="uk-UA"/>
        </w:rPr>
        <w:t xml:space="preserve">в балах визначається як середньоарифметична оцінка з  рейтингових оцінок голови та членів ЕК, виходячи із 100-бальної шкали з її наступним переведенням до оцінки за національною шкалою та шкалою </w:t>
      </w:r>
      <w:r w:rsidRPr="00B552AB">
        <w:rPr>
          <w:rFonts w:ascii="Times New Roman" w:hAnsi="Times New Roman"/>
          <w:color w:val="000000"/>
          <w:sz w:val="28"/>
          <w:lang w:val="en-US"/>
        </w:rPr>
        <w:t>ECTS</w:t>
      </w:r>
      <w:r w:rsidRPr="00B552AB">
        <w:rPr>
          <w:rFonts w:ascii="Times New Roman" w:hAnsi="Times New Roman"/>
          <w:color w:val="000000"/>
          <w:sz w:val="28"/>
          <w:lang w:val="uk-UA"/>
        </w:rPr>
        <w:t xml:space="preserve"> (табл. 1).</w:t>
      </w:r>
    </w:p>
    <w:p w14:paraId="07DED484" w14:textId="77777777" w:rsidR="00E03B88" w:rsidRPr="00B552AB" w:rsidRDefault="00E03B88" w:rsidP="00E03B88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lang w:val="uk-UA"/>
        </w:rPr>
      </w:pPr>
      <w:r w:rsidRPr="00B552AB">
        <w:rPr>
          <w:rFonts w:ascii="Times New Roman" w:hAnsi="Times New Roman"/>
          <w:color w:val="000000"/>
          <w:sz w:val="28"/>
          <w:lang w:val="uk-UA"/>
        </w:rPr>
        <w:t xml:space="preserve">7.4. 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Рейтингове оцінювання результатів виконання та захисту кваліфікаційної роботи, встановлення відповідності досягнутих здобувачами вищої освіти результатів навчання вимогам освітньої програми, здійснюється в балах головою та кожним членом ЕК з урахуванням критеріїв та відповідних кількісних оцінок, наведених у табл. 2. </w:t>
      </w:r>
      <w:r w:rsidRPr="00B552AB">
        <w:rPr>
          <w:rFonts w:ascii="Times New Roman" w:hAnsi="Times New Roman"/>
          <w:color w:val="000000"/>
          <w:sz w:val="28"/>
          <w:lang w:val="uk-UA"/>
        </w:rPr>
        <w:t>Причому, кількісні оцінки в балах за кожним критерієм можуть бути менше мінімальних, наведених в зазначеній таблиці, та не більше максимальних.</w:t>
      </w:r>
    </w:p>
    <w:p w14:paraId="0A8B77B7" w14:textId="77777777" w:rsidR="00E03B88" w:rsidRDefault="00E03B88" w:rsidP="00E03B88">
      <w:pPr>
        <w:suppressAutoHyphens/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</w:p>
    <w:p w14:paraId="237C5DF5" w14:textId="77777777" w:rsidR="00E03B88" w:rsidRPr="00B552AB" w:rsidRDefault="00E03B88" w:rsidP="00E03B88">
      <w:pPr>
        <w:suppressAutoHyphens/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B552AB">
        <w:rPr>
          <w:rFonts w:ascii="Times New Roman" w:hAnsi="Times New Roman"/>
          <w:sz w:val="28"/>
          <w:lang w:val="uk-UA"/>
        </w:rPr>
        <w:t>Таблиця 1</w:t>
      </w:r>
    </w:p>
    <w:p w14:paraId="752D3580" w14:textId="77777777" w:rsidR="00E03B88" w:rsidRPr="00B552AB" w:rsidRDefault="00E03B88" w:rsidP="00E03B88">
      <w:pPr>
        <w:suppressAutoHyphens/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B552AB">
        <w:rPr>
          <w:rFonts w:ascii="Times New Roman" w:hAnsi="Times New Roman"/>
          <w:sz w:val="28"/>
          <w:lang w:val="uk-UA"/>
        </w:rPr>
        <w:t>Шкала оцінювання результатів виконання та захисту</w:t>
      </w:r>
    </w:p>
    <w:p w14:paraId="626A63DD" w14:textId="77777777" w:rsidR="00E03B88" w:rsidRPr="00B552AB" w:rsidRDefault="00E03B88" w:rsidP="00E03B88">
      <w:pPr>
        <w:suppressAutoHyphens/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B552AB">
        <w:rPr>
          <w:rFonts w:ascii="Times New Roman" w:hAnsi="Times New Roman"/>
          <w:sz w:val="28"/>
          <w:lang w:val="uk-UA"/>
        </w:rPr>
        <w:t>кваліфікаційної роботи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240"/>
        <w:gridCol w:w="2905"/>
      </w:tblGrid>
      <w:tr w:rsidR="00E03B88" w:rsidRPr="00B552AB" w14:paraId="1DD839AE" w14:textId="77777777" w:rsidTr="00E36A54">
        <w:trPr>
          <w:trHeight w:val="5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F293" w14:textId="77777777" w:rsidR="00E03B88" w:rsidRPr="00B552AB" w:rsidRDefault="00E03B88" w:rsidP="00E36A54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Оцінка</w:t>
            </w:r>
          </w:p>
          <w:p w14:paraId="7BB7AA58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в балах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F3F8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Оцінка</w:t>
            </w:r>
          </w:p>
          <w:p w14:paraId="68B250A0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за національною шкалою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FAAB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Оцінка</w:t>
            </w:r>
          </w:p>
          <w:p w14:paraId="7B5C4537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за шкалою ECTS</w:t>
            </w:r>
          </w:p>
        </w:tc>
      </w:tr>
      <w:tr w:rsidR="00E03B88" w:rsidRPr="00B552AB" w14:paraId="6F10C55E" w14:textId="77777777" w:rsidTr="00E36A54">
        <w:trPr>
          <w:trHeight w:hRule="exact"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94DE" w14:textId="77777777" w:rsidR="00E03B88" w:rsidRPr="00B552AB" w:rsidRDefault="00E03B88" w:rsidP="00E36A54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90 – 100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B528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Відмінно</w:t>
            </w:r>
          </w:p>
          <w:p w14:paraId="2E729553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6A2A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A</w:t>
            </w:r>
          </w:p>
        </w:tc>
      </w:tr>
      <w:tr w:rsidR="00E03B88" w:rsidRPr="00B552AB" w14:paraId="2F314426" w14:textId="77777777" w:rsidTr="00E36A54">
        <w:trPr>
          <w:cantSplit/>
          <w:trHeight w:hRule="exact"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8794" w14:textId="77777777" w:rsidR="00E03B88" w:rsidRPr="00B552AB" w:rsidRDefault="00E03B88" w:rsidP="00E36A54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82 – 89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3048" w14:textId="77777777" w:rsidR="00E03B88" w:rsidRPr="00B552AB" w:rsidRDefault="00E03B88" w:rsidP="00E36A54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Добре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E2D9" w14:textId="77777777" w:rsidR="00E03B88" w:rsidRPr="00B552AB" w:rsidRDefault="00E03B88" w:rsidP="00E36A5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B</w:t>
            </w:r>
          </w:p>
        </w:tc>
      </w:tr>
      <w:tr w:rsidR="00E03B88" w:rsidRPr="00B552AB" w14:paraId="74574973" w14:textId="77777777" w:rsidTr="00E36A54">
        <w:trPr>
          <w:cantSplit/>
          <w:trHeight w:hRule="exact"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2AD1" w14:textId="77777777" w:rsidR="00E03B88" w:rsidRPr="00B552AB" w:rsidRDefault="00E03B88" w:rsidP="00E36A54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75 – 81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5291" w14:textId="77777777" w:rsidR="00E03B88" w:rsidRPr="00B552AB" w:rsidRDefault="00E03B88" w:rsidP="00E36A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58D1" w14:textId="77777777" w:rsidR="00E03B88" w:rsidRPr="00B552AB" w:rsidRDefault="00E03B88" w:rsidP="00E36A5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C</w:t>
            </w:r>
          </w:p>
        </w:tc>
      </w:tr>
      <w:tr w:rsidR="00E03B88" w:rsidRPr="00B552AB" w14:paraId="59A9F235" w14:textId="77777777" w:rsidTr="00E36A54">
        <w:trPr>
          <w:cantSplit/>
          <w:trHeight w:hRule="exact"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C6D3" w14:textId="77777777" w:rsidR="00E03B88" w:rsidRPr="00B552AB" w:rsidRDefault="00E03B88" w:rsidP="00E36A54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67 – 74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64D8" w14:textId="77777777" w:rsidR="00E03B88" w:rsidRPr="00B552AB" w:rsidRDefault="00E03B88" w:rsidP="00E36A54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Задовільно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844A" w14:textId="77777777" w:rsidR="00E03B88" w:rsidRPr="00B552AB" w:rsidRDefault="00E03B88" w:rsidP="00E36A5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D</w:t>
            </w:r>
          </w:p>
        </w:tc>
      </w:tr>
      <w:tr w:rsidR="00E03B88" w:rsidRPr="00B552AB" w14:paraId="23C5E727" w14:textId="77777777" w:rsidTr="00E36A54">
        <w:trPr>
          <w:cantSplit/>
          <w:trHeight w:hRule="exact"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C799" w14:textId="77777777" w:rsidR="00E03B88" w:rsidRPr="00B552AB" w:rsidRDefault="00E03B88" w:rsidP="00E36A54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60 – 66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2B72" w14:textId="77777777" w:rsidR="00E03B88" w:rsidRPr="00B552AB" w:rsidRDefault="00E03B88" w:rsidP="00E36A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9FB6" w14:textId="77777777" w:rsidR="00E03B88" w:rsidRPr="00B552AB" w:rsidRDefault="00E03B88" w:rsidP="00E36A5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E</w:t>
            </w:r>
          </w:p>
        </w:tc>
      </w:tr>
      <w:tr w:rsidR="00E03B88" w:rsidRPr="00B552AB" w14:paraId="37852841" w14:textId="77777777" w:rsidTr="00E36A54">
        <w:trPr>
          <w:cantSplit/>
          <w:trHeight w:hRule="exact"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9B6E" w14:textId="77777777" w:rsidR="00E03B88" w:rsidRPr="00B552AB" w:rsidRDefault="00E03B88" w:rsidP="00E36A54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35 – 59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CA1D" w14:textId="77777777" w:rsidR="00E03B88" w:rsidRPr="00B552AB" w:rsidRDefault="00E03B88" w:rsidP="00E36A54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Незадовільно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9DD0" w14:textId="77777777" w:rsidR="00E03B88" w:rsidRPr="00B552AB" w:rsidRDefault="00E03B88" w:rsidP="00E36A5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FX</w:t>
            </w:r>
          </w:p>
        </w:tc>
      </w:tr>
      <w:tr w:rsidR="00E03B88" w:rsidRPr="00B552AB" w14:paraId="13E2C018" w14:textId="77777777" w:rsidTr="00E36A54">
        <w:trPr>
          <w:cantSplit/>
          <w:trHeight w:hRule="exact"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0A7A" w14:textId="77777777" w:rsidR="00E03B88" w:rsidRPr="00B552AB" w:rsidRDefault="00E03B88" w:rsidP="00E36A54">
            <w:pPr>
              <w:keepNext/>
              <w:tabs>
                <w:tab w:val="left" w:pos="54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1 – 34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9B07" w14:textId="77777777" w:rsidR="00E03B88" w:rsidRPr="00B552AB" w:rsidRDefault="00E03B88" w:rsidP="00E36A5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1192" w14:textId="77777777" w:rsidR="00E03B88" w:rsidRPr="00B552AB" w:rsidRDefault="00E03B88" w:rsidP="00E36A54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lang w:val="uk-UA"/>
              </w:rPr>
              <w:t>F</w:t>
            </w:r>
          </w:p>
        </w:tc>
      </w:tr>
    </w:tbl>
    <w:p w14:paraId="7CF01914" w14:textId="77777777" w:rsidR="00E03B88" w:rsidRPr="00B552AB" w:rsidRDefault="00E03B88" w:rsidP="00E03B88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7.5. Співвідношення балів за рекомендованими критеріями оцінювання в табл. 2 може бути змінено за згодою декана факультету (директора НН 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інституту) та з дозволу проректора з навчальної роботи за відповідним поданням випускової кафедри. </w:t>
      </w:r>
    </w:p>
    <w:p w14:paraId="21FF1598" w14:textId="77777777" w:rsidR="00E03B88" w:rsidRPr="00B552AB" w:rsidRDefault="00E03B88" w:rsidP="00E03B88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>7.6. Рейтингові оцінки, визначені за кожним критерієм, заносяться до відповідних робочих таблиць членами ЕК та зведеної таблиці її головою. При цьому до уваги беруться висновок рецензента та виставлена ним оцінка.</w:t>
      </w:r>
    </w:p>
    <w:p w14:paraId="51EC2F7A" w14:textId="77777777" w:rsidR="00E03B88" w:rsidRPr="00B552AB" w:rsidRDefault="00E03B88" w:rsidP="00E03B8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7.7. Обговорення результатів виконання та захисту здобувачами вищої освіти </w:t>
      </w:r>
      <w:r w:rsidRPr="00B552AB">
        <w:rPr>
          <w:rFonts w:ascii="Times New Roman" w:hAnsi="Times New Roman"/>
          <w:sz w:val="28"/>
          <w:szCs w:val="28"/>
          <w:lang w:val="uk-UA"/>
        </w:rPr>
        <w:t>кваліфікаційних робіт, в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изначення рейтингових оцінок та прийняття рішення щодо присвоєння випускнику кваліфікації з видачою диплома встановленого зразка (або диплома з відзнакою), надання рекомендації щодо вступу до аспірантури тощо </w:t>
      </w:r>
      <w:r w:rsidRPr="00B552AB">
        <w:rPr>
          <w:rFonts w:ascii="Times New Roman" w:hAnsi="Times New Roman"/>
          <w:sz w:val="28"/>
          <w:szCs w:val="28"/>
          <w:lang w:val="uk-UA"/>
        </w:rPr>
        <w:t>здійснюється на закритому засіданні ЕК за встановленою процедурою.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6CE62B31" w14:textId="77777777" w:rsidR="00E03B88" w:rsidRPr="00B552AB" w:rsidRDefault="00E03B88" w:rsidP="00E03B88">
      <w:pPr>
        <w:suppressAutoHyphens/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>Таблиця 2</w:t>
      </w:r>
    </w:p>
    <w:p w14:paraId="5513E8C4" w14:textId="77777777" w:rsidR="00E03B88" w:rsidRPr="00B552AB" w:rsidRDefault="00E03B88" w:rsidP="00E03B88">
      <w:pPr>
        <w:pStyle w:val="3"/>
        <w:tabs>
          <w:tab w:val="left" w:pos="708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52AB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B552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52AB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B552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52AB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B552A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552AB">
        <w:rPr>
          <w:rFonts w:ascii="Times New Roman" w:hAnsi="Times New Roman"/>
          <w:sz w:val="28"/>
          <w:szCs w:val="28"/>
        </w:rPr>
        <w:t>захисту</w:t>
      </w:r>
      <w:proofErr w:type="spellEnd"/>
      <w:r w:rsidRPr="00B552AB">
        <w:rPr>
          <w:rFonts w:ascii="Times New Roman" w:hAnsi="Times New Roman"/>
          <w:sz w:val="28"/>
          <w:szCs w:val="28"/>
        </w:rPr>
        <w:t xml:space="preserve"> </w:t>
      </w:r>
    </w:p>
    <w:p w14:paraId="77D58BAE" w14:textId="77777777" w:rsidR="00E03B88" w:rsidRPr="00B552AB" w:rsidRDefault="00E03B88" w:rsidP="00E03B88">
      <w:pPr>
        <w:suppressAutoHyphens/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B552AB">
        <w:rPr>
          <w:rFonts w:ascii="Times New Roman" w:hAnsi="Times New Roman"/>
          <w:sz w:val="28"/>
          <w:lang w:val="uk-UA"/>
        </w:rPr>
        <w:t>кваліфікаційної роботи</w:t>
      </w: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833"/>
        <w:gridCol w:w="4411"/>
        <w:gridCol w:w="1056"/>
      </w:tblGrid>
      <w:tr w:rsidR="00E03B88" w:rsidRPr="00B552AB" w14:paraId="258CABC9" w14:textId="77777777" w:rsidTr="00E36A54">
        <w:trPr>
          <w:trHeight w:val="11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824D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Критерії оцінювання  результатів виконання та захисту дипломного проекту (роботи)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B9FC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Max</w:t>
            </w:r>
            <w:proofErr w:type="spellEnd"/>
          </w:p>
          <w:p w14:paraId="2E8ED59C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кіль-</w:t>
            </w:r>
          </w:p>
          <w:p w14:paraId="38A58C14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кість</w:t>
            </w:r>
          </w:p>
          <w:p w14:paraId="41FB9CE7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балів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2840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Зміст критеріїв оцінювання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1363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Оцінка в балах</w:t>
            </w:r>
          </w:p>
        </w:tc>
      </w:tr>
      <w:tr w:rsidR="00E03B88" w:rsidRPr="00B552AB" w14:paraId="416FB20C" w14:textId="77777777" w:rsidTr="00E36A54">
        <w:trPr>
          <w:trHeight w:val="8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0A60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Актуальність теми, її відповідність сучасним вимогам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BBDF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4049" w14:textId="77777777" w:rsidR="00E03B88" w:rsidRPr="00B552AB" w:rsidRDefault="00E03B88" w:rsidP="00E36A5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- відповідає повністю;</w:t>
            </w:r>
          </w:p>
          <w:p w14:paraId="2CC02E67" w14:textId="77777777" w:rsidR="00E03B88" w:rsidRPr="00B552AB" w:rsidRDefault="00E03B88" w:rsidP="00E36A5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- відповідає неповністю;</w:t>
            </w:r>
          </w:p>
          <w:p w14:paraId="63C0DEE3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- відповідає недостатньо;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9084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  <w:p w14:paraId="4A3C00ED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8</w:t>
            </w:r>
          </w:p>
          <w:p w14:paraId="7AFC705E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</w:t>
            </w:r>
          </w:p>
        </w:tc>
      </w:tr>
      <w:tr w:rsidR="00E03B88" w:rsidRPr="00B552AB" w14:paraId="30CB75AE" w14:textId="77777777" w:rsidTr="00E36A54">
        <w:trPr>
          <w:trHeight w:val="14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3F69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2. Повнота, науковий рівень  обґрунтування розробок та запропонованих  рішень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A32B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848F" w14:textId="77777777" w:rsidR="00E03B88" w:rsidRPr="00B552AB" w:rsidRDefault="00E03B88" w:rsidP="00E36A5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- достатньо повно та обґрунтовано;</w:t>
            </w:r>
          </w:p>
          <w:p w14:paraId="696536EA" w14:textId="77777777" w:rsidR="00E03B88" w:rsidRPr="00B552AB" w:rsidRDefault="00E03B88" w:rsidP="00E36A5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недостатньо повно та  </w:t>
            </w:r>
          </w:p>
          <w:p w14:paraId="6AF8AE75" w14:textId="77777777" w:rsidR="00E03B88" w:rsidRPr="00B552AB" w:rsidRDefault="00E03B88" w:rsidP="00E36A5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обґрунтовано;</w:t>
            </w:r>
          </w:p>
          <w:p w14:paraId="6149BD95" w14:textId="77777777" w:rsidR="00E03B88" w:rsidRPr="00B552AB" w:rsidRDefault="00E03B88" w:rsidP="00E36A5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неповно та недостатньо        </w:t>
            </w:r>
          </w:p>
          <w:p w14:paraId="64FAD95D" w14:textId="77777777" w:rsidR="00E03B88" w:rsidRPr="00B552AB" w:rsidRDefault="00E03B88" w:rsidP="00E36A5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обґрунтовано;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B5A2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  <w:p w14:paraId="5351AA18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  <w:p w14:paraId="7EF734EE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CB682F9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E03B88" w:rsidRPr="00B552AB" w14:paraId="3C590924" w14:textId="77777777" w:rsidTr="00E36A54">
        <w:trPr>
          <w:trHeight w:val="28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6B5B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  <w:r w:rsidRPr="00B55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Практична цінність розробок та запропонованих рішень, їх впровадження у виробництво або освітній процес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3F0E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AA04" w14:textId="77777777" w:rsidR="00E03B88" w:rsidRPr="00B552AB" w:rsidRDefault="00E03B88" w:rsidP="00E36A5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мають практичну цінність,  </w:t>
            </w:r>
          </w:p>
          <w:p w14:paraId="204B428F" w14:textId="77777777" w:rsidR="00E03B88" w:rsidRPr="00B552AB" w:rsidRDefault="00E03B88" w:rsidP="00E36A5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впроваджені у виробництво   </w:t>
            </w:r>
          </w:p>
          <w:p w14:paraId="02451908" w14:textId="77777777" w:rsidR="00E03B88" w:rsidRPr="00B552AB" w:rsidRDefault="00E03B88" w:rsidP="00E36A5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або освітній процес </w:t>
            </w:r>
          </w:p>
          <w:p w14:paraId="2FDDFA69" w14:textId="77777777" w:rsidR="00E03B88" w:rsidRPr="00B552AB" w:rsidRDefault="00E03B88" w:rsidP="00E36A5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(наявність акту провадження);</w:t>
            </w:r>
          </w:p>
          <w:p w14:paraId="71DC51F4" w14:textId="77777777" w:rsidR="00E03B88" w:rsidRPr="00B552AB" w:rsidRDefault="00E03B88" w:rsidP="00E36A5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частково мають практичну </w:t>
            </w:r>
          </w:p>
          <w:p w14:paraId="2C40FD3F" w14:textId="77777777" w:rsidR="00E03B88" w:rsidRPr="00B552AB" w:rsidRDefault="00E03B88" w:rsidP="00E36A5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цінність; </w:t>
            </w:r>
          </w:p>
          <w:p w14:paraId="54401A40" w14:textId="77777777" w:rsidR="00E03B88" w:rsidRPr="00B552AB" w:rsidRDefault="00E03B88" w:rsidP="00E36A5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- деякі елементи розробок мають практичну цінність,  можливо їх впровадження у виробництво або освітній процес;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E437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  <w:p w14:paraId="26AED917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CCB094B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4305618" w14:textId="77777777" w:rsidR="00E03B88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D639403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  <w:p w14:paraId="303200E5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95927D0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E03B88" w:rsidRPr="00B552AB" w14:paraId="600894FD" w14:textId="77777777" w:rsidTr="00E36A54">
        <w:trPr>
          <w:trHeight w:val="124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74DB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4. Рівень використання комп'ютерної техніки та інформаційних технологій при виконанні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кваліфікацій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ної</w:t>
            </w:r>
            <w:proofErr w:type="spellEnd"/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DA09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7B5D" w14:textId="77777777" w:rsidR="00E03B88" w:rsidRPr="00B552AB" w:rsidRDefault="00E03B88" w:rsidP="00E36A5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високий рівень;   </w:t>
            </w:r>
          </w:p>
          <w:p w14:paraId="1EC56E70" w14:textId="77777777" w:rsidR="00E03B88" w:rsidRPr="00B552AB" w:rsidRDefault="00E03B88" w:rsidP="00E36A5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- середній рівень;</w:t>
            </w:r>
          </w:p>
          <w:p w14:paraId="172A7563" w14:textId="77777777" w:rsidR="00E03B88" w:rsidRPr="00B552AB" w:rsidRDefault="00E03B88" w:rsidP="00E36A5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- низький рівень;</w:t>
            </w:r>
          </w:p>
          <w:p w14:paraId="52E6215E" w14:textId="77777777" w:rsidR="00E03B88" w:rsidRPr="00B552AB" w:rsidRDefault="00E03B88" w:rsidP="00E36A5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FB26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  <w:p w14:paraId="11A1BF24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  <w:p w14:paraId="052E95DC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  <w:p w14:paraId="6737BADD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03B88" w:rsidRPr="00B552AB" w14:paraId="5912DDC6" w14:textId="77777777" w:rsidTr="00E36A54">
        <w:trPr>
          <w:trHeight w:val="14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8C8B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5. Відповідність кваліфікаційної роботи вимогам нормативних актів України, ДСТУ, якість     оформлення матеріалів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9A25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5BA1" w14:textId="77777777" w:rsidR="00E03B88" w:rsidRPr="00B552AB" w:rsidRDefault="00E03B88" w:rsidP="00E36A5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достатньо повна, висока </w:t>
            </w:r>
          </w:p>
          <w:p w14:paraId="0BF9EF55" w14:textId="77777777" w:rsidR="00E03B88" w:rsidRPr="00B552AB" w:rsidRDefault="00E03B88" w:rsidP="00E36A5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якість; </w:t>
            </w:r>
          </w:p>
          <w:p w14:paraId="0E5F3A11" w14:textId="77777777" w:rsidR="00E03B88" w:rsidRPr="00B552AB" w:rsidRDefault="00E03B88" w:rsidP="00E36A5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- недостатньо повна, прийнятна якість;</w:t>
            </w:r>
          </w:p>
          <w:p w14:paraId="76435BC4" w14:textId="77777777" w:rsidR="00E03B88" w:rsidRPr="00B552AB" w:rsidRDefault="00E03B88" w:rsidP="00E36A5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неповна, невисока якість;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53E2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  <w:p w14:paraId="39B2CB4F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1B2E771C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  <w:p w14:paraId="609C25BE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6160C92E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E03B88" w:rsidRPr="00B552AB" w14:paraId="4284553F" w14:textId="77777777" w:rsidTr="00E36A54">
        <w:trPr>
          <w:trHeight w:val="26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DCA1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  <w:r w:rsidRPr="00B55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Змістовність доповіді та відповідей  здобувача вищої освіти на запитання членів       ЕК під час захисту основних     положень кваліфікаційної роботи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F551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DC53" w14:textId="77777777" w:rsidR="00E03B88" w:rsidRPr="00B552AB" w:rsidRDefault="00E03B88" w:rsidP="00E36A5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доповідь та відповіді на  </w:t>
            </w:r>
          </w:p>
          <w:p w14:paraId="655A22F5" w14:textId="77777777" w:rsidR="00E03B88" w:rsidRPr="00B552AB" w:rsidRDefault="00E03B88" w:rsidP="00E36A5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запитання повні, послідовні, </w:t>
            </w:r>
          </w:p>
          <w:p w14:paraId="4DFC03CB" w14:textId="77777777" w:rsidR="00E03B88" w:rsidRPr="00B552AB" w:rsidRDefault="00E03B88" w:rsidP="00E36A5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логічні;</w:t>
            </w:r>
          </w:p>
          <w:p w14:paraId="582A6713" w14:textId="77777777" w:rsidR="00E03B88" w:rsidRPr="00B552AB" w:rsidRDefault="00E03B88" w:rsidP="00E36A5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доповідь та відповіді на </w:t>
            </w:r>
          </w:p>
          <w:p w14:paraId="6DC1260E" w14:textId="77777777" w:rsidR="00E03B88" w:rsidRPr="00B552AB" w:rsidRDefault="00E03B88" w:rsidP="00E36A5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запитання недостатньо повні, логічні та послідовні; </w:t>
            </w:r>
          </w:p>
          <w:p w14:paraId="25DDE558" w14:textId="77777777" w:rsidR="00E03B88" w:rsidRPr="00B552AB" w:rsidRDefault="00E03B88" w:rsidP="00E36A5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непослідовно та нелогічно </w:t>
            </w:r>
          </w:p>
          <w:p w14:paraId="4CB416FE" w14:textId="77777777" w:rsidR="00E03B88" w:rsidRPr="00B552AB" w:rsidRDefault="00E03B88" w:rsidP="00E36A5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побудована доповідь, недостатньо повні відповіді на запитання;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E6B1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  <w:p w14:paraId="22B8D4AB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7C358B9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C2F7851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  <w:p w14:paraId="14277D5E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A012CA1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A1A0025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</w:tr>
      <w:tr w:rsidR="00E03B88" w:rsidRPr="00B552AB" w14:paraId="45C2AAAF" w14:textId="77777777" w:rsidTr="00E36A54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2880" w14:textId="77777777" w:rsidR="00E03B88" w:rsidRPr="00B552AB" w:rsidRDefault="00E03B88" w:rsidP="00E36A54">
            <w:pPr>
              <w:pStyle w:val="3"/>
              <w:tabs>
                <w:tab w:val="left" w:pos="34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Усього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B5CE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6A9E" w14:textId="77777777" w:rsidR="00E03B88" w:rsidRPr="00B552AB" w:rsidRDefault="00E03B88" w:rsidP="00E36A54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ED84" w14:textId="77777777" w:rsidR="00E03B88" w:rsidRPr="00B552AB" w:rsidRDefault="00E03B88" w:rsidP="00E36A54">
            <w:pPr>
              <w:pStyle w:val="3"/>
              <w:tabs>
                <w:tab w:val="left" w:pos="70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</w:tbl>
    <w:p w14:paraId="581ACB39" w14:textId="77777777" w:rsidR="00E03B88" w:rsidRPr="00B552AB" w:rsidRDefault="00E03B88" w:rsidP="00E03B88">
      <w:pPr>
        <w:pStyle w:val="3"/>
        <w:tabs>
          <w:tab w:val="left" w:pos="708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F326C5" w14:textId="77777777" w:rsidR="00E03B88" w:rsidRPr="00B552AB" w:rsidRDefault="00E03B88" w:rsidP="00E03B88">
      <w:pPr>
        <w:pStyle w:val="3"/>
        <w:tabs>
          <w:tab w:val="left" w:pos="708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 xml:space="preserve">7.8. 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Підсумкові рейтингові оцінки результатів виконання та захисту здобувачами вищої освіти </w:t>
      </w:r>
      <w:r w:rsidRPr="00B552AB">
        <w:rPr>
          <w:rFonts w:ascii="Times New Roman" w:hAnsi="Times New Roman"/>
          <w:sz w:val="28"/>
          <w:szCs w:val="28"/>
          <w:lang w:val="uk-UA"/>
        </w:rPr>
        <w:t>кваліфікаційних робіт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заносяться до протоколів засідання ЕК за 100-бальною шкалою, за  національною шкалою та за шкалою </w:t>
      </w:r>
      <w:r w:rsidRPr="00B552AB">
        <w:rPr>
          <w:rFonts w:ascii="Times New Roman" w:hAnsi="Times New Roman"/>
          <w:color w:val="000000"/>
          <w:sz w:val="28"/>
          <w:szCs w:val="28"/>
          <w:lang w:val="en-US"/>
        </w:rPr>
        <w:t>ECTS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14:paraId="09231DF9" w14:textId="77777777" w:rsidR="00E03B88" w:rsidRPr="00B552AB" w:rsidRDefault="00E03B88" w:rsidP="00E03B88">
      <w:pPr>
        <w:pStyle w:val="a4"/>
        <w:suppressAutoHyphens/>
        <w:ind w:left="0" w:right="-2" w:firstLine="720"/>
        <w:rPr>
          <w:szCs w:val="28"/>
        </w:rPr>
      </w:pPr>
      <w:r w:rsidRPr="00B552AB">
        <w:rPr>
          <w:szCs w:val="28"/>
        </w:rPr>
        <w:t>Це служить відображенням основних положень що характеризують повноту підготовки, відповідність кваліфікаційної роботи вимогам щодо присвоєння відповідної кваліфікації і видачі документа про вищу освіту здобувачу вищої освіти.</w:t>
      </w:r>
    </w:p>
    <w:p w14:paraId="23419B19" w14:textId="77777777" w:rsidR="00E03B88" w:rsidRPr="00B552AB" w:rsidRDefault="00E03B88" w:rsidP="00E03B88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7.9. </w:t>
      </w:r>
      <w:r w:rsidRPr="00B552AB">
        <w:rPr>
          <w:rFonts w:ascii="Times New Roman" w:hAnsi="Times New Roman"/>
          <w:sz w:val="28"/>
          <w:szCs w:val="28"/>
          <w:lang w:val="uk-UA"/>
        </w:rPr>
        <w:t>У випадку отримання здобувачем вищої освіти за виконання та захист кваліфікаційної роботи підсумкової рейтингової оцінки “Незадовільно“ (за національною шкалою) ЕК визначає можливість повторного подання в подальшому до захисту доопрацьованої кваліфікаційної роботи, або необхідність затвердження нової теми і виконання нової кваліфікаційної роботи.</w:t>
      </w:r>
    </w:p>
    <w:p w14:paraId="26E7C60E" w14:textId="77777777" w:rsidR="00E03B88" w:rsidRPr="00B552AB" w:rsidRDefault="00E03B88" w:rsidP="00E03B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 xml:space="preserve">7.10. </w:t>
      </w:r>
      <w:r w:rsidRPr="00B552AB">
        <w:rPr>
          <w:rFonts w:ascii="Times New Roman" w:hAnsi="Times New Roman"/>
          <w:sz w:val="28"/>
          <w:szCs w:val="28"/>
          <w:lang w:val="uk-UA" w:eastAsia="uk-UA"/>
        </w:rPr>
        <w:t>Атестація здобувачів вищої освіти здійснюється в ЕК у вигляді екзаменів (іспитів) з окремих дисциплін, визначених освітньо-професійними програмами, або комплексного міждисциплінарного екзамену (іспиту), що дозволяє оцінити набуті випускниками під час навчання знання, уміння, навички та інші компетентності, або у вигляді ЄДКІ.</w:t>
      </w:r>
    </w:p>
    <w:p w14:paraId="24A5D4DD" w14:textId="77777777" w:rsidR="00E03B88" w:rsidRPr="00B552AB" w:rsidRDefault="00E03B88" w:rsidP="00E03B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 xml:space="preserve">7.11. Оцінювання результатів набутих знань та вмінь здобувачами вищої освіти освітнього ступеня бакалавра здійснюється під час їх підсумкової атестації, що проводиться у формі атестаційного екзамену (іспиту) та/або 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виконанням та </w:t>
      </w:r>
      <w:r w:rsidRPr="00B552AB">
        <w:rPr>
          <w:rFonts w:ascii="Times New Roman" w:hAnsi="Times New Roman"/>
          <w:sz w:val="28"/>
          <w:szCs w:val="28"/>
          <w:lang w:val="uk-UA"/>
        </w:rPr>
        <w:t xml:space="preserve">захисту кваліфікаційних робіт, </w:t>
      </w:r>
      <w:r w:rsidRPr="00B552AB">
        <w:rPr>
          <w:rFonts w:ascii="Times New Roman" w:hAnsi="Times New Roman"/>
          <w:sz w:val="28"/>
          <w:szCs w:val="28"/>
          <w:lang w:val="uk-UA" w:eastAsia="uk-UA"/>
        </w:rPr>
        <w:t>або у вигляді ЄДКІ.</w:t>
      </w:r>
    </w:p>
    <w:p w14:paraId="08E3EA98" w14:textId="77777777" w:rsidR="00E03B88" w:rsidRPr="00B552AB" w:rsidRDefault="00E03B88" w:rsidP="00E03B88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 xml:space="preserve">7.12. Оцінювання результатів набутих знань та вмінь здобувачів освітнього ступеня магістра 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здійснюється </w:t>
      </w:r>
      <w:r w:rsidRPr="00B552AB">
        <w:rPr>
          <w:rFonts w:ascii="Times New Roman" w:hAnsi="Times New Roman"/>
          <w:sz w:val="28"/>
          <w:szCs w:val="28"/>
          <w:lang w:val="uk-UA"/>
        </w:rPr>
        <w:t xml:space="preserve">під час їх підсумкової атестації, 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у </w:t>
      </w:r>
      <w:r w:rsidRPr="00B552AB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вигляді кваліфікаційного екзамену </w:t>
      </w:r>
      <w:r w:rsidRPr="00B552AB">
        <w:rPr>
          <w:rFonts w:ascii="Times New Roman" w:hAnsi="Times New Roman"/>
          <w:sz w:val="28"/>
          <w:szCs w:val="28"/>
          <w:lang w:val="uk-UA"/>
        </w:rPr>
        <w:t xml:space="preserve">та/або 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виконанням та </w:t>
      </w:r>
      <w:r w:rsidRPr="00B552AB">
        <w:rPr>
          <w:rFonts w:ascii="Times New Roman" w:hAnsi="Times New Roman"/>
          <w:sz w:val="28"/>
          <w:szCs w:val="28"/>
          <w:lang w:val="uk-UA"/>
        </w:rPr>
        <w:t>захистом кваліфікаційних робіт, або у вигляді ЄДКІ.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2AAB8790" w14:textId="77777777" w:rsidR="00E03B88" w:rsidRPr="00B552AB" w:rsidRDefault="00E03B88" w:rsidP="00E03B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>7.13. Рішення щодо методики розрахунку рейтингових оцінок при  атестації здобувачів вищої освіти та принципів їх застосування, приймається випусковою кафедрою, з урахуванням специфіки підготовки фахівців за відповідною освітньо-професійною програмою, та затверджується в установленому порядку.</w:t>
      </w:r>
    </w:p>
    <w:p w14:paraId="117C5796" w14:textId="77777777" w:rsidR="00E03B88" w:rsidRPr="00B552AB" w:rsidRDefault="00E03B88" w:rsidP="00E03B8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>7.14.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Підсумкова рейтингова оцінка за результатами атестації у формі атестаційного (кваліфікаційного) екзамену (іспиту) визначається в балах, </w:t>
      </w:r>
      <w:r w:rsidRPr="00B552AB">
        <w:rPr>
          <w:rFonts w:ascii="Times New Roman" w:hAnsi="Times New Roman"/>
          <w:sz w:val="28"/>
          <w:szCs w:val="28"/>
          <w:lang w:val="uk-UA"/>
        </w:rPr>
        <w:t xml:space="preserve">як 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сума оцінок за виконання всіх завдань, передбачених програмою атестації, виходячи із 100-бальної шкали, з наступним перерахунком у оцінки </w:t>
      </w:r>
      <w:r w:rsidRPr="00B552AB">
        <w:rPr>
          <w:rFonts w:ascii="Times New Roman" w:hAnsi="Times New Roman"/>
          <w:sz w:val="28"/>
          <w:szCs w:val="28"/>
          <w:lang w:val="uk-UA"/>
        </w:rPr>
        <w:t>за національною шкалою та шкалою ECTS (табл. 1).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6A38D8C7" w14:textId="77777777" w:rsidR="00E03B88" w:rsidRPr="00B552AB" w:rsidRDefault="00E03B88" w:rsidP="00E03B8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 xml:space="preserve">7.15. Максимальні величини рейтингових оцінок за виконання окремих завдань у балах визначаються 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>з урахуванням значимості кожного виду завдання атестаційного екзамену (іспиту), встановленої відповідності досягнутих здобувачами вищої освіти результатів навчання вимогам освітньої програми, та інших чинників з розумінням того, що їх сума повинна дорівнювати 100 (табл. 3).</w:t>
      </w:r>
    </w:p>
    <w:p w14:paraId="031DAC07" w14:textId="77777777" w:rsidR="00E03B88" w:rsidRDefault="00E03B88" w:rsidP="00E03B88">
      <w:pPr>
        <w:suppressAutoHyphens/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0D7C7E8" w14:textId="77777777" w:rsidR="00D72A98" w:rsidRPr="00B552AB" w:rsidRDefault="00D72A98" w:rsidP="00E03B88">
      <w:pPr>
        <w:suppressAutoHyphens/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45D47DC" w14:textId="77777777" w:rsidR="00E03B88" w:rsidRPr="00B552AB" w:rsidRDefault="00E03B88" w:rsidP="00E03B88">
      <w:pPr>
        <w:suppressAutoHyphens/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>Таблиця 3</w:t>
      </w:r>
    </w:p>
    <w:p w14:paraId="299A890F" w14:textId="77777777" w:rsidR="00E03B88" w:rsidRPr="00B552AB" w:rsidRDefault="00E03B88" w:rsidP="00E03B88">
      <w:pPr>
        <w:pStyle w:val="3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 xml:space="preserve">Рейтингові оцінки за виконання окремих завдань атестаційного 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екзамену (іспиту) </w:t>
      </w:r>
      <w:r w:rsidRPr="00B552AB">
        <w:rPr>
          <w:rFonts w:ascii="Times New Roman" w:hAnsi="Times New Roman"/>
          <w:sz w:val="28"/>
          <w:szCs w:val="28"/>
          <w:lang w:val="uk-UA"/>
        </w:rPr>
        <w:t xml:space="preserve">здобувачами вищої освіти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8"/>
        <w:gridCol w:w="4500"/>
        <w:gridCol w:w="2472"/>
      </w:tblGrid>
      <w:tr w:rsidR="00E03B88" w:rsidRPr="00B552AB" w14:paraId="33C7AB1A" w14:textId="77777777" w:rsidTr="00E36A54">
        <w:tc>
          <w:tcPr>
            <w:tcW w:w="2448" w:type="dxa"/>
            <w:vAlign w:val="center"/>
          </w:tcPr>
          <w:p w14:paraId="2888CF87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Вид навчальної роботи</w:t>
            </w:r>
          </w:p>
        </w:tc>
        <w:tc>
          <w:tcPr>
            <w:tcW w:w="4500" w:type="dxa"/>
            <w:vAlign w:val="center"/>
          </w:tcPr>
          <w:p w14:paraId="238E4809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Критерії оцінювання підсумків виконання окремих завдань екзамену (іспиту)</w:t>
            </w:r>
          </w:p>
        </w:tc>
        <w:tc>
          <w:tcPr>
            <w:tcW w:w="2472" w:type="dxa"/>
            <w:vAlign w:val="center"/>
          </w:tcPr>
          <w:p w14:paraId="246E3A84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величина рейтингової оцінки (балів)</w:t>
            </w:r>
          </w:p>
        </w:tc>
      </w:tr>
      <w:tr w:rsidR="00E03B88" w:rsidRPr="00B552AB" w14:paraId="25B32DA0" w14:textId="77777777" w:rsidTr="00E36A54">
        <w:tc>
          <w:tcPr>
            <w:tcW w:w="2448" w:type="dxa"/>
          </w:tcPr>
          <w:p w14:paraId="0DFBD36C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00" w:type="dxa"/>
          </w:tcPr>
          <w:p w14:paraId="10EA9AF2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72" w:type="dxa"/>
          </w:tcPr>
          <w:p w14:paraId="1346FF0C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E03B88" w:rsidRPr="00B552AB" w14:paraId="0EC1FFA7" w14:textId="77777777" w:rsidTr="00E36A54">
        <w:tc>
          <w:tcPr>
            <w:tcW w:w="2448" w:type="dxa"/>
            <w:vMerge w:val="restart"/>
          </w:tcPr>
          <w:p w14:paraId="65EA2ACA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</w:t>
            </w:r>
          </w:p>
          <w:p w14:paraId="63787527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завдання № 1</w:t>
            </w:r>
          </w:p>
        </w:tc>
        <w:tc>
          <w:tcPr>
            <w:tcW w:w="4500" w:type="dxa"/>
          </w:tcPr>
          <w:p w14:paraId="1F3336FB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узагальнення отриманих знань;</w:t>
            </w:r>
          </w:p>
        </w:tc>
        <w:tc>
          <w:tcPr>
            <w:tcW w:w="2472" w:type="dxa"/>
            <w:vMerge w:val="restart"/>
          </w:tcPr>
          <w:p w14:paraId="0AD0FE8C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</w:tr>
      <w:tr w:rsidR="00E03B88" w:rsidRPr="00B552AB" w14:paraId="649A6BA0" w14:textId="77777777" w:rsidTr="00E36A54">
        <w:tc>
          <w:tcPr>
            <w:tcW w:w="2448" w:type="dxa"/>
            <w:vMerge/>
          </w:tcPr>
          <w:p w14:paraId="43796563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14:paraId="233357E4" w14:textId="77777777" w:rsidR="00E03B88" w:rsidRPr="00B552AB" w:rsidRDefault="00E03B88" w:rsidP="00E36A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застосування правил, методів, принципів, законів;</w:t>
            </w:r>
          </w:p>
        </w:tc>
        <w:tc>
          <w:tcPr>
            <w:tcW w:w="2472" w:type="dxa"/>
            <w:vMerge/>
          </w:tcPr>
          <w:p w14:paraId="03BF7FE7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03B88" w:rsidRPr="00D72A98" w14:paraId="16DF89FC" w14:textId="77777777" w:rsidTr="00E36A54">
        <w:tc>
          <w:tcPr>
            <w:tcW w:w="2448" w:type="dxa"/>
            <w:vMerge/>
          </w:tcPr>
          <w:p w14:paraId="131FC77F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14:paraId="45351BF8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аналіз та оцінювання фактів, подій, інтерпретування схем, графіків тощо;</w:t>
            </w:r>
          </w:p>
        </w:tc>
        <w:tc>
          <w:tcPr>
            <w:tcW w:w="2472" w:type="dxa"/>
            <w:vMerge/>
          </w:tcPr>
          <w:p w14:paraId="217EC1DA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03B88" w:rsidRPr="00B552AB" w14:paraId="150B299A" w14:textId="77777777" w:rsidTr="00E36A54">
        <w:tc>
          <w:tcPr>
            <w:tcW w:w="2448" w:type="dxa"/>
            <w:vMerge/>
          </w:tcPr>
          <w:p w14:paraId="18BD4E75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14:paraId="3177A40A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вміння викладати матеріал чітко, </w:t>
            </w:r>
            <w:proofErr w:type="spellStart"/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логічно</w:t>
            </w:r>
            <w:proofErr w:type="spellEnd"/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послідовно.</w:t>
            </w:r>
          </w:p>
        </w:tc>
        <w:tc>
          <w:tcPr>
            <w:tcW w:w="2472" w:type="dxa"/>
            <w:vMerge/>
          </w:tcPr>
          <w:p w14:paraId="55DCDCB0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03B88" w:rsidRPr="00B552AB" w14:paraId="290D6677" w14:textId="77777777" w:rsidTr="00E36A54">
        <w:tc>
          <w:tcPr>
            <w:tcW w:w="2448" w:type="dxa"/>
            <w:vMerge w:val="restart"/>
          </w:tcPr>
          <w:p w14:paraId="6847AE5E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Виконання</w:t>
            </w:r>
          </w:p>
          <w:p w14:paraId="20F9398C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завдання № 2</w:t>
            </w:r>
          </w:p>
        </w:tc>
        <w:tc>
          <w:tcPr>
            <w:tcW w:w="4500" w:type="dxa"/>
          </w:tcPr>
          <w:p w14:paraId="14216AD5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узагальнення отриманих знань;</w:t>
            </w:r>
          </w:p>
        </w:tc>
        <w:tc>
          <w:tcPr>
            <w:tcW w:w="2472" w:type="dxa"/>
            <w:vMerge w:val="restart"/>
          </w:tcPr>
          <w:p w14:paraId="610C1EFB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</w:tr>
      <w:tr w:rsidR="00E03B88" w:rsidRPr="00B552AB" w14:paraId="7B94C217" w14:textId="77777777" w:rsidTr="00E36A54">
        <w:tc>
          <w:tcPr>
            <w:tcW w:w="2448" w:type="dxa"/>
            <w:vMerge/>
          </w:tcPr>
          <w:p w14:paraId="0220B090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14:paraId="3B2222CF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застосування правил, методів, принципів, законів;</w:t>
            </w:r>
          </w:p>
        </w:tc>
        <w:tc>
          <w:tcPr>
            <w:tcW w:w="2472" w:type="dxa"/>
            <w:vMerge/>
          </w:tcPr>
          <w:p w14:paraId="279E3645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03B88" w:rsidRPr="00D72A98" w14:paraId="75E7200B" w14:textId="77777777" w:rsidTr="00E36A54">
        <w:tc>
          <w:tcPr>
            <w:tcW w:w="2448" w:type="dxa"/>
            <w:vMerge w:val="restart"/>
          </w:tcPr>
          <w:p w14:paraId="14E6E212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14:paraId="787B8DCC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аналіз та оцінювання фактів, подій, інтерпретування схем, графіків тощо;</w:t>
            </w:r>
          </w:p>
        </w:tc>
        <w:tc>
          <w:tcPr>
            <w:tcW w:w="2472" w:type="dxa"/>
            <w:vMerge w:val="restart"/>
          </w:tcPr>
          <w:p w14:paraId="36FBD354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03B88" w:rsidRPr="00B552AB" w14:paraId="5AB26793" w14:textId="77777777" w:rsidTr="00E36A54">
        <w:tc>
          <w:tcPr>
            <w:tcW w:w="2448" w:type="dxa"/>
            <w:vMerge/>
          </w:tcPr>
          <w:p w14:paraId="3EC540BB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14:paraId="30510DCB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вміння викладати матеріал чітко, </w:t>
            </w:r>
            <w:proofErr w:type="spellStart"/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логічно</w:t>
            </w:r>
            <w:proofErr w:type="spellEnd"/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послідовно.</w:t>
            </w:r>
          </w:p>
        </w:tc>
        <w:tc>
          <w:tcPr>
            <w:tcW w:w="2472" w:type="dxa"/>
            <w:vMerge/>
          </w:tcPr>
          <w:p w14:paraId="308ADFA4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03B88" w:rsidRPr="00B552AB" w14:paraId="13B984D9" w14:textId="77777777" w:rsidTr="00E36A54">
        <w:tc>
          <w:tcPr>
            <w:tcW w:w="2448" w:type="dxa"/>
            <w:vMerge w:val="restart"/>
          </w:tcPr>
          <w:p w14:paraId="093C59CF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Виконання </w:t>
            </w:r>
          </w:p>
          <w:p w14:paraId="6B4E00C9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завдання № 3</w:t>
            </w:r>
          </w:p>
        </w:tc>
        <w:tc>
          <w:tcPr>
            <w:tcW w:w="4500" w:type="dxa"/>
          </w:tcPr>
          <w:p w14:paraId="2A810DC4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узагальнення отриманих знань;</w:t>
            </w:r>
          </w:p>
        </w:tc>
        <w:tc>
          <w:tcPr>
            <w:tcW w:w="2472" w:type="dxa"/>
            <w:vMerge w:val="restart"/>
          </w:tcPr>
          <w:p w14:paraId="33F9DDAA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</w:tr>
      <w:tr w:rsidR="00E03B88" w:rsidRPr="00B552AB" w14:paraId="6B5406A2" w14:textId="77777777" w:rsidTr="00E36A54">
        <w:tc>
          <w:tcPr>
            <w:tcW w:w="2448" w:type="dxa"/>
            <w:vMerge/>
          </w:tcPr>
          <w:p w14:paraId="4F2A3440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14:paraId="212356AA" w14:textId="77777777" w:rsidR="00E03B88" w:rsidRPr="00B552AB" w:rsidRDefault="00E03B88" w:rsidP="00E36A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застосування правил, методів, принципів, законів;</w:t>
            </w:r>
          </w:p>
        </w:tc>
        <w:tc>
          <w:tcPr>
            <w:tcW w:w="2472" w:type="dxa"/>
            <w:vMerge/>
          </w:tcPr>
          <w:p w14:paraId="63C0824F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03B88" w:rsidRPr="00D72A98" w14:paraId="2D5634A1" w14:textId="77777777" w:rsidTr="00E36A54">
        <w:tc>
          <w:tcPr>
            <w:tcW w:w="2448" w:type="dxa"/>
            <w:vMerge/>
          </w:tcPr>
          <w:p w14:paraId="118F7150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14:paraId="46FAB24D" w14:textId="77777777" w:rsidR="00E03B88" w:rsidRPr="00B552AB" w:rsidRDefault="00E03B88" w:rsidP="00E36A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аналіз та оцінювання фактів, подій, інтерпретування схем, графіків тощо;</w:t>
            </w:r>
          </w:p>
        </w:tc>
        <w:tc>
          <w:tcPr>
            <w:tcW w:w="2472" w:type="dxa"/>
            <w:vMerge/>
          </w:tcPr>
          <w:p w14:paraId="1A96FC35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03B88" w:rsidRPr="00B552AB" w14:paraId="26D9138E" w14:textId="77777777" w:rsidTr="00E36A54">
        <w:tc>
          <w:tcPr>
            <w:tcW w:w="2448" w:type="dxa"/>
            <w:vMerge/>
          </w:tcPr>
          <w:p w14:paraId="5F2DC0E1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14:paraId="794D6102" w14:textId="77777777" w:rsidR="00E03B88" w:rsidRPr="00B552AB" w:rsidRDefault="00E03B88" w:rsidP="00E36A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вміння викладати матеріал чітко, </w:t>
            </w:r>
            <w:proofErr w:type="spellStart"/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логічно</w:t>
            </w:r>
            <w:proofErr w:type="spellEnd"/>
            <w:r w:rsidRPr="00B552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послідовно.</w:t>
            </w:r>
          </w:p>
        </w:tc>
        <w:tc>
          <w:tcPr>
            <w:tcW w:w="2472" w:type="dxa"/>
            <w:vMerge/>
          </w:tcPr>
          <w:p w14:paraId="288F91CC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03B88" w:rsidRPr="00B552AB" w14:paraId="3ABB01D3" w14:textId="77777777" w:rsidTr="00E36A54">
        <w:tc>
          <w:tcPr>
            <w:tcW w:w="6948" w:type="dxa"/>
            <w:gridSpan w:val="2"/>
          </w:tcPr>
          <w:p w14:paraId="70CFFD42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2472" w:type="dxa"/>
          </w:tcPr>
          <w:p w14:paraId="7633C289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</w:tr>
    </w:tbl>
    <w:p w14:paraId="3341BF77" w14:textId="77777777" w:rsidR="00E03B88" w:rsidRPr="00B552AB" w:rsidRDefault="00E03B88" w:rsidP="00E03B8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C5AFA77" w14:textId="77777777" w:rsidR="00E03B88" w:rsidRPr="00B552AB" w:rsidRDefault="00E03B88" w:rsidP="00E03B8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7.16. Мінімальні та максимальні величини оцінок у балах за виконання кожного завдання, які відповідають певним </w:t>
      </w:r>
      <w:r w:rsidRPr="00B552AB">
        <w:rPr>
          <w:rFonts w:ascii="Times New Roman" w:hAnsi="Times New Roman"/>
          <w:sz w:val="28"/>
          <w:szCs w:val="28"/>
          <w:lang w:val="uk-UA"/>
        </w:rPr>
        <w:t xml:space="preserve">оцінкам за національною шкалою, 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розраховуються </w:t>
      </w:r>
      <w:r w:rsidRPr="00B552AB">
        <w:rPr>
          <w:rFonts w:ascii="Times New Roman" w:hAnsi="Times New Roman"/>
          <w:sz w:val="28"/>
          <w:szCs w:val="28"/>
          <w:lang w:val="uk-UA"/>
        </w:rPr>
        <w:t xml:space="preserve">за критеріями </w:t>
      </w:r>
      <w:r w:rsidRPr="00B552AB">
        <w:rPr>
          <w:rFonts w:ascii="Times New Roman" w:hAnsi="Times New Roman"/>
          <w:sz w:val="28"/>
          <w:szCs w:val="28"/>
          <w:lang w:val="en-US"/>
        </w:rPr>
        <w:t>ECTS</w:t>
      </w:r>
      <w:r w:rsidRPr="00B552AB">
        <w:rPr>
          <w:rFonts w:ascii="Times New Roman" w:hAnsi="Times New Roman"/>
          <w:sz w:val="28"/>
          <w:szCs w:val="28"/>
          <w:lang w:val="uk-UA"/>
        </w:rPr>
        <w:t xml:space="preserve"> відповідно до рекомендованих вагових коефіцієнтів (табл. 4, 5).</w:t>
      </w:r>
    </w:p>
    <w:p w14:paraId="494796F3" w14:textId="77777777" w:rsidR="00E03B88" w:rsidRPr="00B552AB" w:rsidRDefault="00E03B88" w:rsidP="00E03B88">
      <w:pPr>
        <w:pStyle w:val="a5"/>
        <w:ind w:right="0"/>
        <w:rPr>
          <w:i w:val="0"/>
          <w:sz w:val="28"/>
          <w:szCs w:val="28"/>
        </w:rPr>
      </w:pPr>
    </w:p>
    <w:p w14:paraId="5A76BB85" w14:textId="77777777" w:rsidR="00E03B88" w:rsidRPr="00B552AB" w:rsidRDefault="00E03B88" w:rsidP="00E03B88">
      <w:pPr>
        <w:pStyle w:val="a5"/>
        <w:ind w:right="0"/>
        <w:rPr>
          <w:i w:val="0"/>
          <w:sz w:val="28"/>
          <w:szCs w:val="28"/>
        </w:rPr>
      </w:pPr>
    </w:p>
    <w:p w14:paraId="1804D5F4" w14:textId="77777777" w:rsidR="00E03B88" w:rsidRPr="00B552AB" w:rsidRDefault="00E03B88" w:rsidP="00E03B88">
      <w:pPr>
        <w:pStyle w:val="a5"/>
        <w:ind w:right="0"/>
        <w:rPr>
          <w:i w:val="0"/>
          <w:sz w:val="28"/>
          <w:szCs w:val="28"/>
        </w:rPr>
      </w:pPr>
      <w:r w:rsidRPr="00B552AB">
        <w:rPr>
          <w:i w:val="0"/>
          <w:sz w:val="28"/>
          <w:szCs w:val="28"/>
        </w:rPr>
        <w:t>Таблиця 4</w:t>
      </w:r>
    </w:p>
    <w:p w14:paraId="0C90B60E" w14:textId="77777777" w:rsidR="00E03B88" w:rsidRPr="00B552AB" w:rsidRDefault="00E03B88" w:rsidP="00E03B88">
      <w:pPr>
        <w:pStyle w:val="7"/>
        <w:spacing w:before="0" w:after="0"/>
        <w:jc w:val="center"/>
        <w:rPr>
          <w:sz w:val="28"/>
          <w:szCs w:val="28"/>
          <w:lang w:val="uk-UA"/>
        </w:rPr>
      </w:pPr>
      <w:r w:rsidRPr="00B552AB">
        <w:rPr>
          <w:sz w:val="28"/>
          <w:szCs w:val="28"/>
          <w:lang w:val="uk-UA"/>
        </w:rPr>
        <w:t xml:space="preserve">Рекомендовані вагові коефіцієнти для розрахунку </w:t>
      </w:r>
    </w:p>
    <w:p w14:paraId="26A4E458" w14:textId="77777777" w:rsidR="00E03B88" w:rsidRDefault="00E03B88" w:rsidP="00E03B88">
      <w:pPr>
        <w:pStyle w:val="7"/>
        <w:spacing w:before="0" w:after="0"/>
        <w:jc w:val="center"/>
        <w:rPr>
          <w:sz w:val="28"/>
          <w:szCs w:val="28"/>
          <w:lang w:val="uk-UA"/>
        </w:rPr>
      </w:pPr>
      <w:r w:rsidRPr="00B552AB">
        <w:rPr>
          <w:sz w:val="28"/>
          <w:szCs w:val="28"/>
          <w:lang w:val="uk-UA"/>
        </w:rPr>
        <w:t>рейтингових оцінок</w:t>
      </w:r>
    </w:p>
    <w:p w14:paraId="1ED8D2B9" w14:textId="77777777" w:rsidR="00E03B88" w:rsidRPr="00B552AB" w:rsidRDefault="00E03B88" w:rsidP="00E03B88">
      <w:pPr>
        <w:rPr>
          <w:lang w:val="uk-UA"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2"/>
        <w:gridCol w:w="3004"/>
        <w:gridCol w:w="3004"/>
      </w:tblGrid>
      <w:tr w:rsidR="00E03B88" w:rsidRPr="00B552AB" w14:paraId="45060B07" w14:textId="77777777" w:rsidTr="00E36A54">
        <w:trPr>
          <w:cantSplit/>
          <w:trHeight w:hRule="exact" w:val="454"/>
        </w:trPr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8B302" w14:textId="77777777" w:rsidR="00E03B88" w:rsidRPr="00B552AB" w:rsidRDefault="00E03B88" w:rsidP="00E36A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Оцінка </w:t>
            </w:r>
          </w:p>
          <w:p w14:paraId="71984F95" w14:textId="77777777" w:rsidR="00E03B88" w:rsidRPr="00B552AB" w:rsidRDefault="00E03B88" w:rsidP="00E36A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за національною шкалою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1EAB5" w14:textId="77777777" w:rsidR="00E03B88" w:rsidRPr="00B552AB" w:rsidRDefault="00E03B88" w:rsidP="00E36A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Рекомендований ваговий коефіцієнт оцінки</w:t>
            </w:r>
          </w:p>
        </w:tc>
      </w:tr>
      <w:tr w:rsidR="00E03B88" w:rsidRPr="00B552AB" w14:paraId="3A2A7C02" w14:textId="77777777" w:rsidTr="00E36A54">
        <w:trPr>
          <w:cantSplit/>
          <w:trHeight w:hRule="exact" w:val="454"/>
        </w:trPr>
        <w:tc>
          <w:tcPr>
            <w:tcW w:w="3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ED54" w14:textId="77777777" w:rsidR="00E03B88" w:rsidRPr="00B552AB" w:rsidRDefault="00E03B88" w:rsidP="00E36A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6490" w14:textId="77777777" w:rsidR="00E03B88" w:rsidRPr="00B552AB" w:rsidRDefault="00E03B88" w:rsidP="00E36A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Мінімальний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D93A" w14:textId="77777777" w:rsidR="00E03B88" w:rsidRPr="00B552AB" w:rsidRDefault="00E03B88" w:rsidP="00E36A54">
            <w:pPr>
              <w:spacing w:after="0" w:line="36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Максимальний</w:t>
            </w:r>
          </w:p>
        </w:tc>
      </w:tr>
      <w:tr w:rsidR="00E03B88" w:rsidRPr="00B552AB" w14:paraId="2F5776C7" w14:textId="77777777" w:rsidTr="00E36A54">
        <w:trPr>
          <w:cantSplit/>
          <w:trHeight w:hRule="exact" w:val="397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2EF9" w14:textId="77777777" w:rsidR="00E03B88" w:rsidRPr="00B552AB" w:rsidRDefault="00E03B88" w:rsidP="00E36A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BC8D" w14:textId="77777777" w:rsidR="00E03B88" w:rsidRPr="00B552AB" w:rsidRDefault="00E03B88" w:rsidP="00E36A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0,90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72F8" w14:textId="77777777" w:rsidR="00E03B88" w:rsidRPr="00B552AB" w:rsidRDefault="00E03B88" w:rsidP="00E36A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1,00</w:t>
            </w:r>
          </w:p>
        </w:tc>
      </w:tr>
      <w:tr w:rsidR="00E03B88" w:rsidRPr="00B552AB" w14:paraId="1F737D5D" w14:textId="77777777" w:rsidTr="00E36A54">
        <w:trPr>
          <w:cantSplit/>
          <w:trHeight w:hRule="exact" w:val="397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6C3C" w14:textId="77777777" w:rsidR="00E03B88" w:rsidRPr="00B552AB" w:rsidRDefault="00E03B88" w:rsidP="00E36A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1FA1" w14:textId="77777777" w:rsidR="00E03B88" w:rsidRPr="00B552AB" w:rsidRDefault="00E03B88" w:rsidP="00E36A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1131" w14:textId="77777777" w:rsidR="00E03B88" w:rsidRPr="00B552AB" w:rsidRDefault="00E03B88" w:rsidP="00E36A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0,89</w:t>
            </w:r>
          </w:p>
        </w:tc>
      </w:tr>
      <w:tr w:rsidR="00E03B88" w:rsidRPr="00B552AB" w14:paraId="5CB17BE0" w14:textId="77777777" w:rsidTr="00E36A54">
        <w:trPr>
          <w:cantSplit/>
          <w:trHeight w:hRule="exact" w:val="397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163A" w14:textId="77777777" w:rsidR="00E03B88" w:rsidRPr="00B552AB" w:rsidRDefault="00E03B88" w:rsidP="00E36A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86D0" w14:textId="77777777" w:rsidR="00E03B88" w:rsidRPr="00B552AB" w:rsidRDefault="00E03B88" w:rsidP="00E36A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0,60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A7F1" w14:textId="77777777" w:rsidR="00E03B88" w:rsidRPr="00B552AB" w:rsidRDefault="00E03B88" w:rsidP="00E36A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0,74</w:t>
            </w:r>
          </w:p>
        </w:tc>
      </w:tr>
      <w:tr w:rsidR="00E03B88" w:rsidRPr="00B552AB" w14:paraId="55B67F55" w14:textId="77777777" w:rsidTr="00E36A54">
        <w:trPr>
          <w:cantSplit/>
          <w:trHeight w:hRule="exact" w:val="397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2A7A" w14:textId="77777777" w:rsidR="00E03B88" w:rsidRPr="00B552AB" w:rsidRDefault="00E03B88" w:rsidP="00E36A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Незадовільно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4596" w14:textId="77777777" w:rsidR="00E03B88" w:rsidRPr="00B552AB" w:rsidRDefault="00E03B88" w:rsidP="00E36A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менше 0,60</w:t>
            </w:r>
          </w:p>
        </w:tc>
      </w:tr>
    </w:tbl>
    <w:p w14:paraId="553FB2D3" w14:textId="77777777" w:rsidR="00E03B88" w:rsidRPr="00B552AB" w:rsidRDefault="00E03B88" w:rsidP="00E03B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7BC256B" w14:textId="77777777" w:rsidR="00E03B88" w:rsidRPr="00B552AB" w:rsidRDefault="00E03B88" w:rsidP="00E03B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 xml:space="preserve">Таблиця 5 </w:t>
      </w:r>
    </w:p>
    <w:p w14:paraId="57F42867" w14:textId="77777777" w:rsidR="00E03B88" w:rsidRPr="00B552AB" w:rsidRDefault="00E03B88" w:rsidP="00E03B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>Відповідність  рейтингових оцінок за виконання окремих</w:t>
      </w:r>
    </w:p>
    <w:p w14:paraId="4CBEC98A" w14:textId="77777777" w:rsidR="00E03B88" w:rsidRDefault="00E03B88" w:rsidP="00E03B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>завдань у балах оцінкам за національною шкалою</w:t>
      </w:r>
    </w:p>
    <w:p w14:paraId="4E468FF8" w14:textId="77777777" w:rsidR="00E03B88" w:rsidRPr="00B552AB" w:rsidRDefault="00E03B88" w:rsidP="00E03B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E03B88" w:rsidRPr="00B552AB" w14:paraId="07DC22BE" w14:textId="77777777" w:rsidTr="00E36A54">
        <w:tc>
          <w:tcPr>
            <w:tcW w:w="2340" w:type="dxa"/>
            <w:vAlign w:val="center"/>
          </w:tcPr>
          <w:p w14:paraId="040DF8F6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Виконання               завдання №1</w:t>
            </w:r>
          </w:p>
        </w:tc>
        <w:tc>
          <w:tcPr>
            <w:tcW w:w="2340" w:type="dxa"/>
            <w:vAlign w:val="center"/>
          </w:tcPr>
          <w:p w14:paraId="27149D02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Виконання               завдання №2</w:t>
            </w:r>
          </w:p>
        </w:tc>
        <w:tc>
          <w:tcPr>
            <w:tcW w:w="2340" w:type="dxa"/>
            <w:vAlign w:val="center"/>
          </w:tcPr>
          <w:p w14:paraId="5CD80C93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завдання №3</w:t>
            </w:r>
          </w:p>
        </w:tc>
        <w:tc>
          <w:tcPr>
            <w:tcW w:w="2340" w:type="dxa"/>
            <w:vAlign w:val="center"/>
          </w:tcPr>
          <w:p w14:paraId="67673BBE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Оцінка</w:t>
            </w:r>
          </w:p>
          <w:p w14:paraId="7E6BC7C7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за національною шкалою</w:t>
            </w:r>
          </w:p>
        </w:tc>
      </w:tr>
      <w:tr w:rsidR="00E03B88" w:rsidRPr="00B552AB" w14:paraId="67B5AA66" w14:textId="77777777" w:rsidTr="00E36A54">
        <w:trPr>
          <w:trHeight w:hRule="exact" w:val="397"/>
        </w:trPr>
        <w:tc>
          <w:tcPr>
            <w:tcW w:w="2340" w:type="dxa"/>
            <w:vAlign w:val="center"/>
          </w:tcPr>
          <w:p w14:paraId="232D99D5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27 – 30</w:t>
            </w:r>
          </w:p>
        </w:tc>
        <w:tc>
          <w:tcPr>
            <w:tcW w:w="2340" w:type="dxa"/>
          </w:tcPr>
          <w:p w14:paraId="27734CCF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27 </w:t>
            </w: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sym w:font="Symbol" w:char="F02D"/>
            </w: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30</w:t>
            </w:r>
          </w:p>
        </w:tc>
        <w:tc>
          <w:tcPr>
            <w:tcW w:w="2340" w:type="dxa"/>
          </w:tcPr>
          <w:p w14:paraId="0D565F2B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36 – 40</w:t>
            </w:r>
          </w:p>
        </w:tc>
        <w:tc>
          <w:tcPr>
            <w:tcW w:w="2340" w:type="dxa"/>
            <w:vAlign w:val="center"/>
          </w:tcPr>
          <w:p w14:paraId="458DB06A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Відмінно</w:t>
            </w:r>
          </w:p>
        </w:tc>
      </w:tr>
      <w:tr w:rsidR="00E03B88" w:rsidRPr="00B552AB" w14:paraId="2E3913D5" w14:textId="77777777" w:rsidTr="00E36A54">
        <w:trPr>
          <w:trHeight w:hRule="exact" w:val="397"/>
        </w:trPr>
        <w:tc>
          <w:tcPr>
            <w:tcW w:w="2340" w:type="dxa"/>
            <w:vAlign w:val="center"/>
          </w:tcPr>
          <w:p w14:paraId="3F56E75E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23 – 26</w:t>
            </w:r>
          </w:p>
        </w:tc>
        <w:tc>
          <w:tcPr>
            <w:tcW w:w="2340" w:type="dxa"/>
          </w:tcPr>
          <w:p w14:paraId="03F6D299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23 </w:t>
            </w: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sym w:font="Symbol" w:char="F02D"/>
            </w: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26</w:t>
            </w:r>
          </w:p>
        </w:tc>
        <w:tc>
          <w:tcPr>
            <w:tcW w:w="2340" w:type="dxa"/>
          </w:tcPr>
          <w:p w14:paraId="2EF9FC11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30 – 35</w:t>
            </w:r>
          </w:p>
        </w:tc>
        <w:tc>
          <w:tcPr>
            <w:tcW w:w="2340" w:type="dxa"/>
            <w:vAlign w:val="center"/>
          </w:tcPr>
          <w:p w14:paraId="4747F2C4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Добре</w:t>
            </w:r>
          </w:p>
        </w:tc>
      </w:tr>
      <w:tr w:rsidR="00E03B88" w:rsidRPr="00B552AB" w14:paraId="51606C2E" w14:textId="77777777" w:rsidTr="00E36A54">
        <w:trPr>
          <w:trHeight w:hRule="exact" w:val="397"/>
        </w:trPr>
        <w:tc>
          <w:tcPr>
            <w:tcW w:w="2340" w:type="dxa"/>
            <w:vAlign w:val="center"/>
          </w:tcPr>
          <w:p w14:paraId="5EBAA8EB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18 – 22</w:t>
            </w:r>
          </w:p>
        </w:tc>
        <w:tc>
          <w:tcPr>
            <w:tcW w:w="2340" w:type="dxa"/>
          </w:tcPr>
          <w:p w14:paraId="39EF37B5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18 </w:t>
            </w: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sym w:font="Symbol" w:char="F02D"/>
            </w: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22</w:t>
            </w:r>
          </w:p>
        </w:tc>
        <w:tc>
          <w:tcPr>
            <w:tcW w:w="2340" w:type="dxa"/>
          </w:tcPr>
          <w:p w14:paraId="2938E9A8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24 </w:t>
            </w: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sym w:font="Symbol" w:char="F02D"/>
            </w: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29</w:t>
            </w:r>
          </w:p>
        </w:tc>
        <w:tc>
          <w:tcPr>
            <w:tcW w:w="2340" w:type="dxa"/>
            <w:vAlign w:val="center"/>
          </w:tcPr>
          <w:p w14:paraId="07688FC7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Задовільно</w:t>
            </w:r>
          </w:p>
        </w:tc>
      </w:tr>
      <w:tr w:rsidR="00E03B88" w:rsidRPr="00B552AB" w14:paraId="126CF0FF" w14:textId="77777777" w:rsidTr="00E36A54">
        <w:trPr>
          <w:trHeight w:hRule="exact" w:val="397"/>
        </w:trPr>
        <w:tc>
          <w:tcPr>
            <w:tcW w:w="2340" w:type="dxa"/>
            <w:vAlign w:val="center"/>
          </w:tcPr>
          <w:p w14:paraId="7B2304F6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менше 18</w:t>
            </w:r>
          </w:p>
        </w:tc>
        <w:tc>
          <w:tcPr>
            <w:tcW w:w="2340" w:type="dxa"/>
          </w:tcPr>
          <w:p w14:paraId="098252EC" w14:textId="77777777" w:rsidR="00E03B88" w:rsidRPr="00B552AB" w:rsidRDefault="00E03B88" w:rsidP="00E36A54">
            <w:pPr>
              <w:pStyle w:val="3"/>
              <w:spacing w:after="0" w:line="360" w:lineRule="auto"/>
              <w:ind w:left="708" w:hanging="708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менше 18              завдання №1енше</w:t>
            </w:r>
          </w:p>
        </w:tc>
        <w:tc>
          <w:tcPr>
            <w:tcW w:w="2340" w:type="dxa"/>
          </w:tcPr>
          <w:p w14:paraId="67B3DD75" w14:textId="77777777" w:rsidR="00E03B88" w:rsidRPr="00B552AB" w:rsidRDefault="00E03B88" w:rsidP="00E36A54">
            <w:pPr>
              <w:pStyle w:val="3"/>
              <w:spacing w:after="0" w:line="360" w:lineRule="auto"/>
              <w:ind w:left="708" w:hanging="708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менше 24</w:t>
            </w:r>
          </w:p>
        </w:tc>
        <w:tc>
          <w:tcPr>
            <w:tcW w:w="2340" w:type="dxa"/>
            <w:vAlign w:val="center"/>
          </w:tcPr>
          <w:p w14:paraId="7A43B468" w14:textId="77777777" w:rsidR="00E03B88" w:rsidRPr="00B552AB" w:rsidRDefault="00E03B88" w:rsidP="00E36A54">
            <w:pPr>
              <w:pStyle w:val="3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Незадовільно</w:t>
            </w:r>
          </w:p>
        </w:tc>
      </w:tr>
    </w:tbl>
    <w:p w14:paraId="786619CF" w14:textId="77777777" w:rsidR="00E03B88" w:rsidRDefault="00E03B88" w:rsidP="00E03B8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FF91CB9" w14:textId="77777777" w:rsidR="00E03B88" w:rsidRPr="00B552AB" w:rsidRDefault="00E03B88" w:rsidP="00E03B8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</w:rPr>
        <w:lastRenderedPageBreak/>
        <w:t>7.1</w:t>
      </w:r>
      <w:r w:rsidRPr="00B552AB">
        <w:rPr>
          <w:rFonts w:ascii="Times New Roman" w:hAnsi="Times New Roman"/>
          <w:sz w:val="28"/>
          <w:szCs w:val="28"/>
          <w:lang w:val="uk-UA"/>
        </w:rPr>
        <w:t>7</w:t>
      </w:r>
      <w:r w:rsidRPr="00B552AB">
        <w:rPr>
          <w:rFonts w:ascii="Times New Roman" w:hAnsi="Times New Roman"/>
          <w:sz w:val="28"/>
          <w:szCs w:val="28"/>
        </w:rPr>
        <w:t xml:space="preserve">. 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>Підсумкова рейтингова оцінка з кваліфікаційного екзамену визначається як сума оцінок за виконання завдань першої та другої частин.</w:t>
      </w:r>
    </w:p>
    <w:p w14:paraId="12CFCF3C" w14:textId="77777777" w:rsidR="00E03B88" w:rsidRPr="00B552AB" w:rsidRDefault="00E03B88" w:rsidP="00E03B8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>7.18. Рейтингові оцінки за виконання кожного завдання кваліфікаційного екзамену виставляються в балах з урахуванням відповідних критеріїв (табл. 6, 7, 8).</w:t>
      </w:r>
    </w:p>
    <w:p w14:paraId="494DE52C" w14:textId="77777777" w:rsidR="00E03B88" w:rsidRDefault="00E03B88" w:rsidP="00E03B88">
      <w:pPr>
        <w:pStyle w:val="a4"/>
        <w:ind w:left="0" w:right="0" w:firstLine="709"/>
        <w:jc w:val="right"/>
        <w:rPr>
          <w:color w:val="000000"/>
          <w:szCs w:val="28"/>
        </w:rPr>
      </w:pPr>
    </w:p>
    <w:p w14:paraId="44819C3A" w14:textId="77777777" w:rsidR="00E03B88" w:rsidRDefault="00E03B88" w:rsidP="00E03B88">
      <w:pPr>
        <w:pStyle w:val="a4"/>
        <w:ind w:left="0" w:right="0" w:firstLine="709"/>
        <w:jc w:val="right"/>
        <w:rPr>
          <w:color w:val="000000"/>
          <w:szCs w:val="28"/>
        </w:rPr>
      </w:pPr>
      <w:bookmarkStart w:id="0" w:name="_GoBack"/>
    </w:p>
    <w:bookmarkEnd w:id="0"/>
    <w:p w14:paraId="3B532A06" w14:textId="77777777" w:rsidR="00E03B88" w:rsidRPr="00B552AB" w:rsidRDefault="00E03B88" w:rsidP="00E03B88">
      <w:pPr>
        <w:pStyle w:val="a4"/>
        <w:ind w:left="0" w:right="0" w:firstLine="709"/>
        <w:jc w:val="right"/>
        <w:rPr>
          <w:color w:val="000000"/>
          <w:szCs w:val="28"/>
        </w:rPr>
      </w:pPr>
      <w:r w:rsidRPr="00B552AB">
        <w:rPr>
          <w:color w:val="000000"/>
          <w:szCs w:val="28"/>
        </w:rPr>
        <w:t>Таблиця 6</w:t>
      </w:r>
    </w:p>
    <w:p w14:paraId="007FF091" w14:textId="77777777" w:rsidR="00E03B88" w:rsidRDefault="00E03B88" w:rsidP="00E03B88">
      <w:pPr>
        <w:pStyle w:val="3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552AB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B552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52AB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B552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52AB">
        <w:rPr>
          <w:rFonts w:ascii="Times New Roman" w:hAnsi="Times New Roman"/>
          <w:sz w:val="28"/>
          <w:szCs w:val="28"/>
        </w:rPr>
        <w:t>окремих</w:t>
      </w:r>
      <w:proofErr w:type="spellEnd"/>
      <w:r w:rsidRPr="00B552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52AB">
        <w:rPr>
          <w:rFonts w:ascii="Times New Roman" w:hAnsi="Times New Roman"/>
          <w:sz w:val="28"/>
          <w:szCs w:val="28"/>
        </w:rPr>
        <w:t>завдань</w:t>
      </w:r>
      <w:proofErr w:type="spellEnd"/>
      <w:r w:rsidRPr="00B552AB">
        <w:rPr>
          <w:rFonts w:ascii="Times New Roman" w:hAnsi="Times New Roman"/>
          <w:sz w:val="28"/>
          <w:szCs w:val="28"/>
        </w:rPr>
        <w:t xml:space="preserve"> </w:t>
      </w:r>
    </w:p>
    <w:p w14:paraId="473C899F" w14:textId="77777777" w:rsidR="00E03B88" w:rsidRPr="00B552AB" w:rsidRDefault="00E03B88" w:rsidP="00E03B88">
      <w:pPr>
        <w:pStyle w:val="3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B552AB">
        <w:rPr>
          <w:rFonts w:ascii="Times New Roman" w:hAnsi="Times New Roman"/>
          <w:color w:val="000000"/>
          <w:sz w:val="28"/>
          <w:szCs w:val="28"/>
        </w:rPr>
        <w:t>кваліфікаційного</w:t>
      </w:r>
      <w:proofErr w:type="spellEnd"/>
      <w:r w:rsidRPr="00B552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>екзамену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20"/>
        <w:gridCol w:w="2700"/>
        <w:gridCol w:w="3420"/>
        <w:gridCol w:w="900"/>
      </w:tblGrid>
      <w:tr w:rsidR="00E03B88" w:rsidRPr="00B552AB" w14:paraId="6E9B313B" w14:textId="77777777" w:rsidTr="00E36A54">
        <w:trPr>
          <w:cantSplit/>
          <w:trHeight w:val="1134"/>
        </w:trPr>
        <w:tc>
          <w:tcPr>
            <w:tcW w:w="1728" w:type="dxa"/>
            <w:vAlign w:val="center"/>
          </w:tcPr>
          <w:p w14:paraId="78787346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навчальної</w:t>
            </w:r>
            <w:proofErr w:type="spellEnd"/>
            <w:r w:rsidRPr="00B55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720" w:type="dxa"/>
            <w:textDirection w:val="btLr"/>
            <w:vAlign w:val="center"/>
          </w:tcPr>
          <w:p w14:paraId="3FEB39EB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52AB">
              <w:rPr>
                <w:rFonts w:ascii="Times New Roman" w:hAnsi="Times New Roman"/>
                <w:sz w:val="22"/>
                <w:szCs w:val="22"/>
              </w:rPr>
              <w:t>Мах</w:t>
            </w:r>
          </w:p>
          <w:p w14:paraId="3E19BF04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552AB">
              <w:rPr>
                <w:rFonts w:ascii="Times New Roman" w:hAnsi="Times New Roman"/>
                <w:sz w:val="22"/>
                <w:szCs w:val="22"/>
              </w:rPr>
              <w:t>кількість</w:t>
            </w:r>
            <w:proofErr w:type="spellEnd"/>
          </w:p>
          <w:p w14:paraId="7CC1E3B3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552AB">
              <w:rPr>
                <w:rFonts w:ascii="Times New Roman" w:hAnsi="Times New Roman"/>
                <w:sz w:val="22"/>
                <w:szCs w:val="22"/>
              </w:rPr>
              <w:t>балів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54955C5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Критерії</w:t>
            </w:r>
            <w:proofErr w:type="spellEnd"/>
            <w:r w:rsidRPr="00B55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оцінювання</w:t>
            </w:r>
            <w:proofErr w:type="spellEnd"/>
          </w:p>
          <w:p w14:paraId="596C3743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підсумків</w:t>
            </w:r>
            <w:proofErr w:type="spellEnd"/>
            <w:r w:rsidRPr="00B55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</w:p>
          <w:p w14:paraId="2790F73C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окремих</w:t>
            </w:r>
            <w:proofErr w:type="spellEnd"/>
            <w:r w:rsidRPr="00B55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завдань</w:t>
            </w:r>
            <w:proofErr w:type="spellEnd"/>
            <w:r w:rsidRPr="00B55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кваліфікаційного</w:t>
            </w:r>
            <w:proofErr w:type="spellEnd"/>
            <w:r w:rsidRPr="00B55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екзамену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7F696FDE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Зміст</w:t>
            </w:r>
            <w:proofErr w:type="spellEnd"/>
            <w:r w:rsidRPr="00B55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критеріїв</w:t>
            </w:r>
            <w:proofErr w:type="spellEnd"/>
            <w:r w:rsidRPr="00B55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оцінювання</w:t>
            </w:r>
            <w:proofErr w:type="spellEnd"/>
          </w:p>
          <w:p w14:paraId="0AF584E6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підсумків</w:t>
            </w:r>
            <w:proofErr w:type="spellEnd"/>
            <w:r w:rsidRPr="00B55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</w:p>
          <w:p w14:paraId="07F818BD" w14:textId="77777777" w:rsidR="00E03B88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окремих</w:t>
            </w:r>
            <w:proofErr w:type="spellEnd"/>
            <w:r w:rsidRPr="00B55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завдань</w:t>
            </w:r>
            <w:proofErr w:type="spellEnd"/>
            <w:r w:rsidRPr="00B55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кваліфікаційного</w:t>
            </w:r>
            <w:proofErr w:type="spellEnd"/>
            <w:r w:rsidRPr="00B55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екза</w:t>
            </w:r>
            <w:proofErr w:type="spellEnd"/>
          </w:p>
          <w:p w14:paraId="53D9D271" w14:textId="77777777" w:rsidR="00E03B88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66B1356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мену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4D1C5BA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Оцін</w:t>
            </w:r>
            <w:proofErr w:type="spellEnd"/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B552AB">
              <w:rPr>
                <w:rFonts w:ascii="Times New Roman" w:hAnsi="Times New Roman"/>
                <w:sz w:val="28"/>
                <w:szCs w:val="28"/>
              </w:rPr>
              <w:t>ка в балах</w:t>
            </w:r>
          </w:p>
        </w:tc>
      </w:tr>
      <w:tr w:rsidR="00E03B88" w:rsidRPr="00B552AB" w14:paraId="7E7A7AFA" w14:textId="77777777" w:rsidTr="00E36A54">
        <w:trPr>
          <w:cantSplit/>
          <w:trHeight w:val="393"/>
        </w:trPr>
        <w:tc>
          <w:tcPr>
            <w:tcW w:w="2448" w:type="dxa"/>
            <w:gridSpan w:val="2"/>
            <w:vAlign w:val="center"/>
          </w:tcPr>
          <w:p w14:paraId="52BC9B45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Частина</w:t>
            </w:r>
            <w:proofErr w:type="spellEnd"/>
            <w:r w:rsidRPr="00B552AB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2700" w:type="dxa"/>
            <w:vMerge w:val="restart"/>
          </w:tcPr>
          <w:p w14:paraId="289D8334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Відповідність запропонованого завдання підсумків виконання завдання суті </w:t>
            </w:r>
          </w:p>
          <w:p w14:paraId="3DBF3343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B1E7538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2. Повнота та ступіть обґрунтованих рішень, обсяг та рівень використаних знань і умінь</w:t>
            </w:r>
          </w:p>
          <w:p w14:paraId="0A83C40F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C051756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3. Наявність елементів творчого, продуктивного мислення, оригінальність способів вирішення професійних та  соціально виробничих завдань</w:t>
            </w:r>
          </w:p>
          <w:p w14:paraId="6A5D3EAB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4. Вміння аналізувати і оцінювати факти, події, застосовувати певні правила, методи, принципи, закони в конкретних ситуаціях та прогнозувати очікувані результати</w:t>
            </w:r>
          </w:p>
          <w:p w14:paraId="163A0CDA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0BBBCB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Вміння викладати матеріал </w:t>
            </w:r>
            <w:proofErr w:type="spellStart"/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професійно</w:t>
            </w:r>
            <w:proofErr w:type="spellEnd"/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логічно</w:t>
            </w:r>
            <w:proofErr w:type="spellEnd"/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, послідовно, з дотриманням вимог ДСТУ</w:t>
            </w:r>
          </w:p>
        </w:tc>
        <w:tc>
          <w:tcPr>
            <w:tcW w:w="3420" w:type="dxa"/>
            <w:vMerge w:val="restart"/>
          </w:tcPr>
          <w:p w14:paraId="79304837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в цілому, відповідає повністю</w:t>
            </w:r>
          </w:p>
          <w:p w14:paraId="4C4F4E48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- неповністю відповідає</w:t>
            </w:r>
          </w:p>
          <w:p w14:paraId="197AF401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- недостатньо відповідає суті  завдання</w:t>
            </w:r>
          </w:p>
          <w:p w14:paraId="1CEF87A8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C3401D6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- достатньо повно та обґрунтовано</w:t>
            </w:r>
          </w:p>
          <w:p w14:paraId="6237455C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недостатньо повно та  </w:t>
            </w:r>
          </w:p>
          <w:p w14:paraId="7D6CB35C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обґрунтовано</w:t>
            </w:r>
          </w:p>
          <w:p w14:paraId="4E29C190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- неповно та необґрунтовано</w:t>
            </w:r>
          </w:p>
          <w:p w14:paraId="32F395F1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5CC1638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- наявні елементи творчості, оригінальність підходу до вирішення завдання</w:t>
            </w:r>
          </w:p>
          <w:p w14:paraId="417D29C0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- типове (стандартне) вирішення завдання</w:t>
            </w:r>
          </w:p>
          <w:p w14:paraId="79B7888F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відсутність творчості та </w:t>
            </w:r>
          </w:p>
          <w:p w14:paraId="10FEBFAD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оригінальності</w:t>
            </w:r>
          </w:p>
          <w:p w14:paraId="180C0EB7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19D452B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високий рівень</w:t>
            </w:r>
          </w:p>
          <w:p w14:paraId="29734F6D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- середній рівень</w:t>
            </w:r>
          </w:p>
          <w:p w14:paraId="47BAC30B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- низький рівень</w:t>
            </w:r>
          </w:p>
          <w:p w14:paraId="62D94A8C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50DB6A0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A23E2D4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DC1BC88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C6A54E4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647A476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57D49D0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2858FA6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8E49A09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матеріал викладено достатньо послідовно та </w:t>
            </w:r>
            <w:proofErr w:type="spellStart"/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логічно</w:t>
            </w:r>
            <w:proofErr w:type="spellEnd"/>
          </w:p>
          <w:p w14:paraId="74F63717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матеріал викладено </w:t>
            </w:r>
          </w:p>
          <w:p w14:paraId="24AC55E2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недостатньо послідовно та </w:t>
            </w:r>
            <w:proofErr w:type="spellStart"/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логічно</w:t>
            </w:r>
            <w:proofErr w:type="spellEnd"/>
          </w:p>
          <w:p w14:paraId="02678191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матеріал викладено </w:t>
            </w:r>
          </w:p>
          <w:p w14:paraId="57E24F92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непослідовно та нелогічно</w:t>
            </w:r>
          </w:p>
        </w:tc>
        <w:tc>
          <w:tcPr>
            <w:tcW w:w="900" w:type="dxa"/>
            <w:vMerge w:val="restart"/>
          </w:tcPr>
          <w:p w14:paraId="20138137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  <w:p w14:paraId="2750D80D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37D1F9F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5232F9BE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</w:rPr>
              <w:t>1-2</w:t>
            </w:r>
          </w:p>
          <w:p w14:paraId="08A3C5D8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E99E74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6707758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339F5571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29DAE2A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762F3A20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D5D8AA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</w:rPr>
              <w:t>1-2</w:t>
            </w:r>
          </w:p>
          <w:p w14:paraId="02E59FB1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2C0A0A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89F914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5A253DC5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BF8FAC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F7A2E9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3318DED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6F1E894C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861E67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</w:rPr>
              <w:t>1-2</w:t>
            </w:r>
          </w:p>
          <w:p w14:paraId="1148F737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740A963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6AF06FB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3AB9C68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299C17BA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6446FB28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</w:rPr>
              <w:t>1-2</w:t>
            </w:r>
          </w:p>
          <w:p w14:paraId="121E1D67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5AB32A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981552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76B411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E6E2BE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956285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F17DCE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3741A7C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3828C7F0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8B0135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2B9F883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137FA484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D71726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9FD350" w14:textId="77777777" w:rsidR="00E03B88" w:rsidRPr="00B552AB" w:rsidRDefault="00E03B88" w:rsidP="00E36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</w:tr>
      <w:tr w:rsidR="00E03B88" w:rsidRPr="00B552AB" w14:paraId="568B98BD" w14:textId="77777777" w:rsidTr="00E36A54">
        <w:trPr>
          <w:cantSplit/>
          <w:trHeight w:val="501"/>
        </w:trPr>
        <w:tc>
          <w:tcPr>
            <w:tcW w:w="1728" w:type="dxa"/>
          </w:tcPr>
          <w:p w14:paraId="3BCCBDA2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B55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B55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893D096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720" w:type="dxa"/>
          </w:tcPr>
          <w:p w14:paraId="19B5D114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14:paraId="6F22A3C9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14:paraId="1EF246B7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14:paraId="4F8F9526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5259B542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3B88" w:rsidRPr="00B552AB" w14:paraId="61FD73EA" w14:textId="77777777" w:rsidTr="00E36A54">
        <w:trPr>
          <w:cantSplit/>
        </w:trPr>
        <w:tc>
          <w:tcPr>
            <w:tcW w:w="1728" w:type="dxa"/>
          </w:tcPr>
          <w:p w14:paraId="446F7CDA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B55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B55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4158A25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720" w:type="dxa"/>
          </w:tcPr>
          <w:p w14:paraId="496163D7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14:paraId="38400400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14:paraId="0AE64620" w14:textId="77777777" w:rsidR="00E03B88" w:rsidRPr="00B552AB" w:rsidRDefault="00E03B88" w:rsidP="00E03B88">
            <w:pPr>
              <w:numPr>
                <w:ilvl w:val="0"/>
                <w:numId w:val="1"/>
              </w:numPr>
              <w:tabs>
                <w:tab w:val="clear" w:pos="780"/>
                <w:tab w:val="num" w:pos="283"/>
              </w:tabs>
              <w:suppressAutoHyphens/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vMerge/>
          </w:tcPr>
          <w:p w14:paraId="3F1CF019" w14:textId="77777777" w:rsidR="00E03B88" w:rsidRPr="00B552AB" w:rsidRDefault="00E03B88" w:rsidP="00E03B88">
            <w:pPr>
              <w:numPr>
                <w:ilvl w:val="0"/>
                <w:numId w:val="1"/>
              </w:numPr>
              <w:tabs>
                <w:tab w:val="clear" w:pos="780"/>
                <w:tab w:val="num" w:pos="283"/>
              </w:tabs>
              <w:suppressAutoHyphens/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</w:tcPr>
          <w:p w14:paraId="5433CAF1" w14:textId="77777777" w:rsidR="00E03B88" w:rsidRPr="00B552AB" w:rsidRDefault="00E03B88" w:rsidP="00E03B88">
            <w:pPr>
              <w:numPr>
                <w:ilvl w:val="0"/>
                <w:numId w:val="1"/>
              </w:numPr>
              <w:tabs>
                <w:tab w:val="clear" w:pos="780"/>
                <w:tab w:val="num" w:pos="283"/>
              </w:tabs>
              <w:suppressAutoHyphens/>
              <w:spacing w:after="0" w:line="240" w:lineRule="auto"/>
              <w:ind w:left="283" w:hanging="28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03B88" w:rsidRPr="00B552AB" w14:paraId="1BD4A345" w14:textId="77777777" w:rsidTr="00E36A54">
        <w:trPr>
          <w:cantSplit/>
        </w:trPr>
        <w:tc>
          <w:tcPr>
            <w:tcW w:w="1728" w:type="dxa"/>
          </w:tcPr>
          <w:p w14:paraId="5354B538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B55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B55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3B8FDAE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720" w:type="dxa"/>
          </w:tcPr>
          <w:p w14:paraId="1AE90256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14:paraId="780B561C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14:paraId="65F36B34" w14:textId="77777777" w:rsidR="00E03B88" w:rsidRPr="00B552AB" w:rsidRDefault="00E03B88" w:rsidP="00E03B88">
            <w:pPr>
              <w:numPr>
                <w:ilvl w:val="0"/>
                <w:numId w:val="1"/>
              </w:numPr>
              <w:tabs>
                <w:tab w:val="clear" w:pos="780"/>
                <w:tab w:val="num" w:pos="283"/>
              </w:tabs>
              <w:suppressAutoHyphens/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vMerge/>
          </w:tcPr>
          <w:p w14:paraId="46648D9F" w14:textId="77777777" w:rsidR="00E03B88" w:rsidRPr="00B552AB" w:rsidRDefault="00E03B88" w:rsidP="00E03B88">
            <w:pPr>
              <w:numPr>
                <w:ilvl w:val="0"/>
                <w:numId w:val="1"/>
              </w:numPr>
              <w:tabs>
                <w:tab w:val="clear" w:pos="780"/>
                <w:tab w:val="num" w:pos="283"/>
              </w:tabs>
              <w:suppressAutoHyphens/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</w:tcPr>
          <w:p w14:paraId="1A99DD89" w14:textId="77777777" w:rsidR="00E03B88" w:rsidRPr="00B552AB" w:rsidRDefault="00E03B88" w:rsidP="00E03B88">
            <w:pPr>
              <w:numPr>
                <w:ilvl w:val="0"/>
                <w:numId w:val="1"/>
              </w:numPr>
              <w:tabs>
                <w:tab w:val="clear" w:pos="780"/>
                <w:tab w:val="num" w:pos="283"/>
              </w:tabs>
              <w:suppressAutoHyphens/>
              <w:spacing w:after="0" w:line="240" w:lineRule="auto"/>
              <w:ind w:left="283" w:hanging="28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03B88" w:rsidRPr="00B552AB" w14:paraId="51081DBD" w14:textId="77777777" w:rsidTr="00E36A54">
        <w:trPr>
          <w:cantSplit/>
        </w:trPr>
        <w:tc>
          <w:tcPr>
            <w:tcW w:w="1728" w:type="dxa"/>
          </w:tcPr>
          <w:p w14:paraId="47884104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552AB">
              <w:rPr>
                <w:rFonts w:ascii="Times New Roman" w:hAnsi="Times New Roman"/>
                <w:b/>
                <w:sz w:val="28"/>
                <w:szCs w:val="28"/>
              </w:rPr>
              <w:t>Усього</w:t>
            </w:r>
            <w:proofErr w:type="spellEnd"/>
            <w:r w:rsidRPr="00B552AB">
              <w:rPr>
                <w:rFonts w:ascii="Times New Roman" w:hAnsi="Times New Roman"/>
                <w:b/>
                <w:sz w:val="28"/>
                <w:szCs w:val="28"/>
              </w:rPr>
              <w:t xml:space="preserve"> за </w:t>
            </w:r>
            <w:proofErr w:type="spellStart"/>
            <w:r w:rsidRPr="00B552AB">
              <w:rPr>
                <w:rFonts w:ascii="Times New Roman" w:hAnsi="Times New Roman"/>
                <w:b/>
                <w:sz w:val="28"/>
                <w:szCs w:val="28"/>
              </w:rPr>
              <w:t>частину</w:t>
            </w:r>
            <w:proofErr w:type="spellEnd"/>
            <w:r w:rsidRPr="00B552AB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720" w:type="dxa"/>
          </w:tcPr>
          <w:p w14:paraId="51332413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14:paraId="31FBBCC7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14:paraId="2185E9E6" w14:textId="77777777" w:rsidR="00E03B88" w:rsidRPr="00B552AB" w:rsidRDefault="00E03B88" w:rsidP="00E03B88">
            <w:pPr>
              <w:numPr>
                <w:ilvl w:val="0"/>
                <w:numId w:val="1"/>
              </w:numPr>
              <w:tabs>
                <w:tab w:val="clear" w:pos="780"/>
                <w:tab w:val="num" w:pos="283"/>
              </w:tabs>
              <w:suppressAutoHyphens/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vMerge/>
          </w:tcPr>
          <w:p w14:paraId="296ADA99" w14:textId="77777777" w:rsidR="00E03B88" w:rsidRPr="00B552AB" w:rsidRDefault="00E03B88" w:rsidP="00E03B88">
            <w:pPr>
              <w:numPr>
                <w:ilvl w:val="0"/>
                <w:numId w:val="1"/>
              </w:numPr>
              <w:tabs>
                <w:tab w:val="clear" w:pos="780"/>
                <w:tab w:val="num" w:pos="283"/>
              </w:tabs>
              <w:suppressAutoHyphens/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</w:tcPr>
          <w:p w14:paraId="0350E259" w14:textId="77777777" w:rsidR="00E03B88" w:rsidRPr="00B552AB" w:rsidRDefault="00E03B88" w:rsidP="00E03B88">
            <w:pPr>
              <w:numPr>
                <w:ilvl w:val="0"/>
                <w:numId w:val="1"/>
              </w:numPr>
              <w:tabs>
                <w:tab w:val="clear" w:pos="780"/>
                <w:tab w:val="num" w:pos="283"/>
              </w:tabs>
              <w:suppressAutoHyphens/>
              <w:spacing w:after="0" w:line="240" w:lineRule="auto"/>
              <w:ind w:left="283" w:hanging="28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03B88" w:rsidRPr="00B552AB" w14:paraId="4E0C228B" w14:textId="77777777" w:rsidTr="00E36A54">
        <w:trPr>
          <w:cantSplit/>
          <w:trHeight w:val="330"/>
        </w:trPr>
        <w:tc>
          <w:tcPr>
            <w:tcW w:w="2448" w:type="dxa"/>
            <w:gridSpan w:val="2"/>
            <w:vAlign w:val="center"/>
          </w:tcPr>
          <w:p w14:paraId="3F69B859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Частина</w:t>
            </w:r>
            <w:proofErr w:type="spellEnd"/>
            <w:r w:rsidRPr="00B552AB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2700" w:type="dxa"/>
            <w:vMerge/>
          </w:tcPr>
          <w:p w14:paraId="55D21342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14:paraId="7739BE83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7D4EAB3C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3B88" w:rsidRPr="00B552AB" w14:paraId="2B7E4ADF" w14:textId="77777777" w:rsidTr="00E36A54">
        <w:trPr>
          <w:cantSplit/>
          <w:trHeight w:val="315"/>
        </w:trPr>
        <w:tc>
          <w:tcPr>
            <w:tcW w:w="1728" w:type="dxa"/>
          </w:tcPr>
          <w:p w14:paraId="4296112D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B55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B55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21DCDA8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</w:rPr>
              <w:t xml:space="preserve">№ 1 </w:t>
            </w:r>
          </w:p>
        </w:tc>
        <w:tc>
          <w:tcPr>
            <w:tcW w:w="720" w:type="dxa"/>
          </w:tcPr>
          <w:p w14:paraId="1C67657F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700" w:type="dxa"/>
            <w:vMerge/>
          </w:tcPr>
          <w:p w14:paraId="45AD8D35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14:paraId="2E0EFC74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0FF7AB96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3B88" w:rsidRPr="00B552AB" w14:paraId="63561BE7" w14:textId="77777777" w:rsidTr="00E36A54">
        <w:trPr>
          <w:cantSplit/>
          <w:trHeight w:val="360"/>
        </w:trPr>
        <w:tc>
          <w:tcPr>
            <w:tcW w:w="1728" w:type="dxa"/>
          </w:tcPr>
          <w:p w14:paraId="270B1B63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B55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B55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267EA7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720" w:type="dxa"/>
          </w:tcPr>
          <w:p w14:paraId="0FD5B6C5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700" w:type="dxa"/>
            <w:vMerge/>
          </w:tcPr>
          <w:p w14:paraId="14D15ED6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14:paraId="3F300538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30450824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3B88" w:rsidRPr="00B552AB" w14:paraId="21C82699" w14:textId="77777777" w:rsidTr="00E36A54">
        <w:trPr>
          <w:cantSplit/>
          <w:trHeight w:val="345"/>
        </w:trPr>
        <w:tc>
          <w:tcPr>
            <w:tcW w:w="1728" w:type="dxa"/>
          </w:tcPr>
          <w:p w14:paraId="79794A0D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B552AB">
              <w:rPr>
                <w:rFonts w:ascii="Times New Roman" w:hAnsi="Times New Roman"/>
                <w:b/>
                <w:sz w:val="28"/>
                <w:szCs w:val="28"/>
              </w:rPr>
              <w:t>Усього</w:t>
            </w:r>
            <w:proofErr w:type="spellEnd"/>
            <w:r w:rsidRPr="00B552AB">
              <w:rPr>
                <w:rFonts w:ascii="Times New Roman" w:hAnsi="Times New Roman"/>
                <w:b/>
                <w:sz w:val="28"/>
                <w:szCs w:val="28"/>
              </w:rPr>
              <w:t xml:space="preserve"> за </w:t>
            </w:r>
            <w:proofErr w:type="spellStart"/>
            <w:r w:rsidRPr="00B552AB">
              <w:rPr>
                <w:rFonts w:ascii="Times New Roman" w:hAnsi="Times New Roman"/>
                <w:b/>
                <w:sz w:val="28"/>
                <w:szCs w:val="28"/>
              </w:rPr>
              <w:t>частину</w:t>
            </w:r>
            <w:proofErr w:type="spellEnd"/>
            <w:r w:rsidRPr="00B552AB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  <w:p w14:paraId="3D1ACC75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</w:tcPr>
          <w:p w14:paraId="48228888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700" w:type="dxa"/>
            <w:vMerge/>
          </w:tcPr>
          <w:p w14:paraId="6FDCB60D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14:paraId="0140F91A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34A10EF9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3B88" w:rsidRPr="00B552AB" w14:paraId="39CE76B3" w14:textId="77777777" w:rsidTr="00E36A54">
        <w:trPr>
          <w:cantSplit/>
          <w:trHeight w:val="345"/>
        </w:trPr>
        <w:tc>
          <w:tcPr>
            <w:tcW w:w="1728" w:type="dxa"/>
          </w:tcPr>
          <w:p w14:paraId="167D8D25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lastRenderedPageBreak/>
              <w:t>Усього</w:t>
            </w:r>
            <w:proofErr w:type="spellEnd"/>
            <w:r w:rsidRPr="00B55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99C8032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</w:rPr>
              <w:t xml:space="preserve">за результатами </w:t>
            </w: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B55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завдань</w:t>
            </w:r>
            <w:proofErr w:type="spellEnd"/>
            <w:r w:rsidRPr="00B55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52AB">
              <w:rPr>
                <w:rFonts w:ascii="Times New Roman" w:hAnsi="Times New Roman"/>
                <w:sz w:val="28"/>
                <w:szCs w:val="28"/>
              </w:rPr>
              <w:t>кваліфіка-ційного</w:t>
            </w:r>
            <w:proofErr w:type="spellEnd"/>
            <w:r w:rsidRPr="00B55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екзамену</w:t>
            </w:r>
            <w:r w:rsidRPr="00B55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14:paraId="33EEE5C1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A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700" w:type="dxa"/>
            <w:vMerge/>
          </w:tcPr>
          <w:p w14:paraId="6EF0E857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14:paraId="2B0E3988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14:paraId="5BC1EDD9" w14:textId="77777777" w:rsidR="00E03B88" w:rsidRPr="00B552AB" w:rsidRDefault="00E03B88" w:rsidP="00E36A54">
            <w:pPr>
              <w:pStyle w:val="3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0AC74D6" w14:textId="77777777" w:rsidR="00E03B88" w:rsidRPr="00B552AB" w:rsidRDefault="00E03B88" w:rsidP="00E03B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330B1E58" w14:textId="77777777" w:rsidR="00E03B88" w:rsidRPr="00B552AB" w:rsidRDefault="00E03B88" w:rsidP="00E03B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 xml:space="preserve">Таблиця 7 </w:t>
      </w:r>
    </w:p>
    <w:p w14:paraId="4C97DF53" w14:textId="77777777" w:rsidR="00E03B88" w:rsidRPr="00B552AB" w:rsidRDefault="00E03B88" w:rsidP="00E03B8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>Відповідність рейтингових оцінок за виконання</w:t>
      </w:r>
    </w:p>
    <w:p w14:paraId="795F4652" w14:textId="77777777" w:rsidR="00E03B88" w:rsidRPr="00B552AB" w:rsidRDefault="00E03B88" w:rsidP="00E03B8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>окремих завдань у балах оцінкам за національною шкалою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880"/>
        <w:gridCol w:w="5323"/>
      </w:tblGrid>
      <w:tr w:rsidR="00E03B88" w:rsidRPr="00B552AB" w14:paraId="190FF6AD" w14:textId="77777777" w:rsidTr="00E36A5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A974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Оцінка</w:t>
            </w:r>
          </w:p>
          <w:p w14:paraId="0E86B61D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в балах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2A62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Оцінка</w:t>
            </w:r>
          </w:p>
          <w:p w14:paraId="1E37E61E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за національною шкалою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D1AE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Зміст критеріїв оцінювання</w:t>
            </w:r>
          </w:p>
        </w:tc>
      </w:tr>
      <w:tr w:rsidR="00E03B88" w:rsidRPr="00B552AB" w14:paraId="5B21ED44" w14:textId="77777777" w:rsidTr="00E36A5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04FF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18-20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5C51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534F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Відмінне виконання лише з незначною кількістю помилок</w:t>
            </w:r>
          </w:p>
        </w:tc>
      </w:tr>
      <w:tr w:rsidR="00E03B88" w:rsidRPr="00B552AB" w14:paraId="506E1593" w14:textId="77777777" w:rsidTr="00E36A54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3560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16-17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7E63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85FD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Виконання вище середнього рівня з кількома помилками</w:t>
            </w:r>
          </w:p>
        </w:tc>
      </w:tr>
      <w:tr w:rsidR="00E03B88" w:rsidRPr="00B552AB" w14:paraId="5575C081" w14:textId="77777777" w:rsidTr="00E36A54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7A00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246C" w14:textId="77777777" w:rsidR="00E03B88" w:rsidRPr="00B552AB" w:rsidRDefault="00E03B88" w:rsidP="00E36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1595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У загальному вірне виконання з певною кількістю суттєвих помилок</w:t>
            </w:r>
          </w:p>
        </w:tc>
      </w:tr>
      <w:tr w:rsidR="00E03B88" w:rsidRPr="00B552AB" w14:paraId="6785B0F3" w14:textId="77777777" w:rsidTr="00E36A54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0ABA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13 -14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50B3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8F4F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Непогане виконання, але зі значною кількістю недоліків</w:t>
            </w:r>
          </w:p>
        </w:tc>
      </w:tr>
      <w:tr w:rsidR="00E03B88" w:rsidRPr="00B552AB" w14:paraId="31F1EF6A" w14:textId="77777777" w:rsidTr="00E36A54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3FA9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E0A8" w14:textId="77777777" w:rsidR="00E03B88" w:rsidRPr="00B552AB" w:rsidRDefault="00E03B88" w:rsidP="00E36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5197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задовольняє мінімальним критеріям</w:t>
            </w:r>
          </w:p>
        </w:tc>
      </w:tr>
      <w:tr w:rsidR="00E03B88" w:rsidRPr="00B552AB" w14:paraId="6501BC06" w14:textId="77777777" w:rsidTr="00E36A5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7C04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менше 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7C5E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Незадовільно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16F6" w14:textId="77777777" w:rsidR="00E03B88" w:rsidRPr="00B552AB" w:rsidRDefault="00E03B88" w:rsidP="00E36A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Виконання не задовольняє мінімальним критеріям</w:t>
            </w:r>
          </w:p>
        </w:tc>
      </w:tr>
    </w:tbl>
    <w:p w14:paraId="0E97184F" w14:textId="77777777" w:rsidR="00E03B88" w:rsidRDefault="00E03B88" w:rsidP="00E03B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558C5847" w14:textId="77777777" w:rsidR="00E03B88" w:rsidRDefault="00E03B88" w:rsidP="00E03B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C9DA1D5" w14:textId="77777777" w:rsidR="005B08D6" w:rsidRDefault="005B08D6" w:rsidP="00E03B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36562705" w14:textId="77777777" w:rsidR="005B08D6" w:rsidRDefault="005B08D6" w:rsidP="00E03B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223BEF7" w14:textId="77777777" w:rsidR="005B08D6" w:rsidRDefault="005B08D6" w:rsidP="00E03B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5061BC88" w14:textId="77777777" w:rsidR="005B08D6" w:rsidRDefault="005B08D6" w:rsidP="00E03B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42383DF" w14:textId="77777777" w:rsidR="00E03B88" w:rsidRPr="00B552AB" w:rsidRDefault="00E03B88" w:rsidP="00E03B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lastRenderedPageBreak/>
        <w:t xml:space="preserve">Таблиця 8 </w:t>
      </w:r>
    </w:p>
    <w:p w14:paraId="6186C0F3" w14:textId="77777777" w:rsidR="00E03B88" w:rsidRPr="00B552AB" w:rsidRDefault="00E03B88" w:rsidP="00E03B8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 xml:space="preserve">Відповідність рейтингових оцінок за виконання завдань у балах </w:t>
      </w:r>
    </w:p>
    <w:p w14:paraId="09A51A4C" w14:textId="77777777" w:rsidR="00E03B88" w:rsidRPr="00B552AB" w:rsidRDefault="00E03B88" w:rsidP="00E03B8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 xml:space="preserve">оцінкам за національною шкалою 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3115"/>
        <w:gridCol w:w="3342"/>
      </w:tblGrid>
      <w:tr w:rsidR="00E03B88" w:rsidRPr="00B552AB" w14:paraId="1AC82916" w14:textId="77777777" w:rsidTr="00E36A54">
        <w:trPr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9E4B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Частина 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5E10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Частина 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7C35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Оцінка</w:t>
            </w:r>
          </w:p>
          <w:p w14:paraId="716DC269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національною шкалою</w:t>
            </w:r>
          </w:p>
        </w:tc>
      </w:tr>
      <w:tr w:rsidR="00E03B88" w:rsidRPr="00B552AB" w14:paraId="4CAA3473" w14:textId="77777777" w:rsidTr="00E36A54">
        <w:trPr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FD0C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54 – 60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76D9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36 – 40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333B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Відмінно</w:t>
            </w:r>
          </w:p>
        </w:tc>
      </w:tr>
      <w:tr w:rsidR="00E03B88" w:rsidRPr="00B552AB" w14:paraId="1DA58208" w14:textId="77777777" w:rsidTr="00E36A54">
        <w:trPr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0DB3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45 – 53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516A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30 -  35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0AA0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Добре</w:t>
            </w:r>
          </w:p>
        </w:tc>
      </w:tr>
      <w:tr w:rsidR="00E03B88" w:rsidRPr="00B552AB" w14:paraId="746D3092" w14:textId="77777777" w:rsidTr="00E36A54">
        <w:trPr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2194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36 – 44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1F34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24 – 29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F239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Задовільно</w:t>
            </w:r>
          </w:p>
        </w:tc>
      </w:tr>
      <w:tr w:rsidR="00E03B88" w:rsidRPr="00B552AB" w14:paraId="60E81353" w14:textId="77777777" w:rsidTr="00E36A54">
        <w:trPr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5644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менше 36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20AD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менше 24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92F9" w14:textId="77777777" w:rsidR="00E03B88" w:rsidRPr="00B552AB" w:rsidRDefault="00E03B88" w:rsidP="00E36A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52AB">
              <w:rPr>
                <w:rFonts w:ascii="Times New Roman" w:hAnsi="Times New Roman"/>
                <w:sz w:val="28"/>
                <w:szCs w:val="28"/>
                <w:lang w:val="uk-UA"/>
              </w:rPr>
              <w:t>Незадовільно</w:t>
            </w:r>
          </w:p>
        </w:tc>
      </w:tr>
    </w:tbl>
    <w:p w14:paraId="423A522F" w14:textId="77777777" w:rsidR="00E03B88" w:rsidRPr="00B552AB" w:rsidRDefault="00E03B88" w:rsidP="00E03B88">
      <w:pPr>
        <w:spacing w:after="0" w:line="240" w:lineRule="auto"/>
        <w:rPr>
          <w:rFonts w:ascii="Times New Roman" w:hAnsi="Times New Roman"/>
          <w:sz w:val="10"/>
          <w:szCs w:val="10"/>
          <w:lang w:val="uk-UA"/>
        </w:rPr>
      </w:pPr>
    </w:p>
    <w:p w14:paraId="526FB8A7" w14:textId="77777777" w:rsidR="00E03B88" w:rsidRPr="00B552AB" w:rsidRDefault="00E03B88" w:rsidP="00E03B88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 xml:space="preserve">7.19. Вирішення питання щодо статусу здобувача вищої освіти, який не склав атестаційний 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>(кваліфікаційний) екзамен (іспит)</w:t>
      </w:r>
      <w:r w:rsidRPr="00B552AB">
        <w:rPr>
          <w:rFonts w:ascii="Times New Roman" w:hAnsi="Times New Roman"/>
          <w:sz w:val="28"/>
          <w:szCs w:val="28"/>
          <w:lang w:val="uk-UA"/>
        </w:rPr>
        <w:t xml:space="preserve"> з тих чи інших причин, здійснюється в установленому порядку.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230BC7DF" w14:textId="77777777" w:rsidR="00E03B88" w:rsidRPr="00B552AB" w:rsidRDefault="00E03B88" w:rsidP="00E03B88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 xml:space="preserve">7.20. Співвідношення балів за критеріями оцінювання окремих завдань </w:t>
      </w:r>
      <w:r w:rsidRPr="00B552AB">
        <w:rPr>
          <w:rFonts w:ascii="Times New Roman" w:hAnsi="Times New Roman"/>
          <w:sz w:val="28"/>
          <w:szCs w:val="28"/>
          <w:lang w:val="uk-UA"/>
        </w:rPr>
        <w:t xml:space="preserve">атестаційного </w:t>
      </w:r>
      <w:r w:rsidRPr="00B552AB">
        <w:rPr>
          <w:rFonts w:ascii="Times New Roman" w:hAnsi="Times New Roman"/>
          <w:color w:val="000000"/>
          <w:sz w:val="28"/>
          <w:szCs w:val="28"/>
          <w:lang w:val="uk-UA"/>
        </w:rPr>
        <w:t>(кваліфікаційного) екзамену (іспиту) здобувачів вищої освіти щодо змісту критеріїв, може бути змінено за згодою декана факультету (директора НН інституту) та з дозволу проректора з навчальної роботи за поданням випускової кафедри, і враховано при затвердженні програми атестаційного (кваліфікаційного) екзамену (іспиту).</w:t>
      </w:r>
    </w:p>
    <w:p w14:paraId="15FF6A64" w14:textId="77777777" w:rsidR="00E03B88" w:rsidRPr="00B552AB" w:rsidRDefault="00E03B88" w:rsidP="00E03B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552AB">
        <w:rPr>
          <w:rFonts w:ascii="Times New Roman" w:hAnsi="Times New Roman"/>
          <w:sz w:val="28"/>
          <w:szCs w:val="28"/>
          <w:lang w:val="uk-UA"/>
        </w:rPr>
        <w:t xml:space="preserve">7.21. Підсумкова рейтингова оцінка в балах, за національною шкалою та за шкалою ECTS заноситься до протоколу засідання ЕК, наприклад, так: </w:t>
      </w:r>
      <w:r w:rsidRPr="00B552AB">
        <w:rPr>
          <w:rFonts w:ascii="Times New Roman" w:hAnsi="Times New Roman"/>
          <w:b/>
          <w:i/>
          <w:sz w:val="28"/>
          <w:szCs w:val="28"/>
          <w:lang w:val="uk-UA"/>
        </w:rPr>
        <w:t>96/Відмінно/А, 85/Добре/В, 77/Добре/С, 69/Задовільно/D, 61/Задовільно/Е</w:t>
      </w:r>
      <w:r w:rsidRPr="00B552AB">
        <w:rPr>
          <w:rFonts w:ascii="Times New Roman" w:hAnsi="Times New Roman"/>
          <w:sz w:val="28"/>
          <w:szCs w:val="28"/>
          <w:lang w:val="uk-UA"/>
        </w:rPr>
        <w:t xml:space="preserve"> тощо. </w:t>
      </w:r>
    </w:p>
    <w:p w14:paraId="18A7FF23" w14:textId="77777777" w:rsidR="00F12C76" w:rsidRPr="00E03B88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E03B88" w:rsidSect="002279C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91B8C"/>
    <w:multiLevelType w:val="hybridMultilevel"/>
    <w:tmpl w:val="4746DDF8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88"/>
    <w:rsid w:val="002279C4"/>
    <w:rsid w:val="005B08D6"/>
    <w:rsid w:val="006C0B77"/>
    <w:rsid w:val="008242FF"/>
    <w:rsid w:val="0086119E"/>
    <w:rsid w:val="00870751"/>
    <w:rsid w:val="00922C48"/>
    <w:rsid w:val="00B378B0"/>
    <w:rsid w:val="00B915B7"/>
    <w:rsid w:val="00D72A98"/>
    <w:rsid w:val="00E03B88"/>
    <w:rsid w:val="00EA59DF"/>
    <w:rsid w:val="00EE4070"/>
    <w:rsid w:val="00F12C76"/>
    <w:rsid w:val="00F2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0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88"/>
    <w:pPr>
      <w:spacing w:after="200" w:line="276" w:lineRule="auto"/>
    </w:pPr>
    <w:rPr>
      <w:rFonts w:ascii="Calibri" w:eastAsia="Times New Roman" w:hAnsi="Calibri" w:cs="Times New Roman"/>
      <w:lang w:val="ru-RU"/>
      <w14:ligatures w14:val="none"/>
    </w:rPr>
  </w:style>
  <w:style w:type="paragraph" w:styleId="7">
    <w:name w:val="heading 7"/>
    <w:basedOn w:val="a"/>
    <w:next w:val="a"/>
    <w:link w:val="70"/>
    <w:qFormat/>
    <w:rsid w:val="00E03B88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03B88"/>
    <w:rPr>
      <w:rFonts w:ascii="Times New Roman" w:eastAsia="Times New Roman" w:hAnsi="Times New Roman" w:cs="Times New Roman"/>
      <w:sz w:val="24"/>
      <w:szCs w:val="24"/>
      <w:lang w:val="ru-RU" w:eastAsia="ru-RU"/>
      <w14:ligatures w14:val="none"/>
    </w:rPr>
  </w:style>
  <w:style w:type="table" w:styleId="a3">
    <w:name w:val="Table Grid"/>
    <w:basedOn w:val="a1"/>
    <w:rsid w:val="00E03B88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unhideWhenUsed/>
    <w:rsid w:val="00E03B88"/>
    <w:pPr>
      <w:spacing w:after="0" w:line="240" w:lineRule="auto"/>
      <w:ind w:left="-540" w:right="-365" w:firstLine="540"/>
      <w:jc w:val="both"/>
    </w:pPr>
    <w:rPr>
      <w:rFonts w:ascii="Times New Roman" w:hAnsi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E03B8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03B88"/>
    <w:rPr>
      <w:rFonts w:ascii="Calibri" w:eastAsia="Times New Roman" w:hAnsi="Calibri" w:cs="Times New Roman"/>
      <w:sz w:val="16"/>
      <w:szCs w:val="16"/>
      <w:lang w:val="ru-RU"/>
      <w14:ligatures w14:val="none"/>
    </w:rPr>
  </w:style>
  <w:style w:type="paragraph" w:styleId="a5">
    <w:name w:val="caption"/>
    <w:basedOn w:val="a"/>
    <w:next w:val="a"/>
    <w:qFormat/>
    <w:rsid w:val="00E03B88"/>
    <w:pPr>
      <w:spacing w:after="0" w:line="240" w:lineRule="auto"/>
      <w:ind w:right="-5"/>
      <w:jc w:val="right"/>
    </w:pPr>
    <w:rPr>
      <w:rFonts w:ascii="Times New Roman" w:hAnsi="Times New Roman"/>
      <w:i/>
      <w:color w:val="000000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88"/>
    <w:pPr>
      <w:spacing w:after="200" w:line="276" w:lineRule="auto"/>
    </w:pPr>
    <w:rPr>
      <w:rFonts w:ascii="Calibri" w:eastAsia="Times New Roman" w:hAnsi="Calibri" w:cs="Times New Roman"/>
      <w:lang w:val="ru-RU"/>
      <w14:ligatures w14:val="none"/>
    </w:rPr>
  </w:style>
  <w:style w:type="paragraph" w:styleId="7">
    <w:name w:val="heading 7"/>
    <w:basedOn w:val="a"/>
    <w:next w:val="a"/>
    <w:link w:val="70"/>
    <w:qFormat/>
    <w:rsid w:val="00E03B88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03B88"/>
    <w:rPr>
      <w:rFonts w:ascii="Times New Roman" w:eastAsia="Times New Roman" w:hAnsi="Times New Roman" w:cs="Times New Roman"/>
      <w:sz w:val="24"/>
      <w:szCs w:val="24"/>
      <w:lang w:val="ru-RU" w:eastAsia="ru-RU"/>
      <w14:ligatures w14:val="none"/>
    </w:rPr>
  </w:style>
  <w:style w:type="table" w:styleId="a3">
    <w:name w:val="Table Grid"/>
    <w:basedOn w:val="a1"/>
    <w:rsid w:val="00E03B88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unhideWhenUsed/>
    <w:rsid w:val="00E03B88"/>
    <w:pPr>
      <w:spacing w:after="0" w:line="240" w:lineRule="auto"/>
      <w:ind w:left="-540" w:right="-365" w:firstLine="540"/>
      <w:jc w:val="both"/>
    </w:pPr>
    <w:rPr>
      <w:rFonts w:ascii="Times New Roman" w:hAnsi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E03B8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03B88"/>
    <w:rPr>
      <w:rFonts w:ascii="Calibri" w:eastAsia="Times New Roman" w:hAnsi="Calibri" w:cs="Times New Roman"/>
      <w:sz w:val="16"/>
      <w:szCs w:val="16"/>
      <w:lang w:val="ru-RU"/>
      <w14:ligatures w14:val="none"/>
    </w:rPr>
  </w:style>
  <w:style w:type="paragraph" w:styleId="a5">
    <w:name w:val="caption"/>
    <w:basedOn w:val="a"/>
    <w:next w:val="a"/>
    <w:qFormat/>
    <w:rsid w:val="00E03B88"/>
    <w:pPr>
      <w:spacing w:after="0" w:line="240" w:lineRule="auto"/>
      <w:ind w:right="-5"/>
      <w:jc w:val="right"/>
    </w:pPr>
    <w:rPr>
      <w:rFonts w:ascii="Times New Roman" w:hAnsi="Times New Roman"/>
      <w:i/>
      <w:color w:val="000000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НН ГМИ_Комп</cp:lastModifiedBy>
  <cp:revision>4</cp:revision>
  <dcterms:created xsi:type="dcterms:W3CDTF">2024-01-25T08:59:00Z</dcterms:created>
  <dcterms:modified xsi:type="dcterms:W3CDTF">2024-01-25T09:47:00Z</dcterms:modified>
</cp:coreProperties>
</file>